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116"/>
      </w:tblGrid>
      <w:tr w:rsidR="00F23692" w14:paraId="7DDCFC28" w14:textId="77777777" w:rsidTr="00650B5B">
        <w:trPr>
          <w:trHeight w:val="12"/>
        </w:trPr>
        <w:tc>
          <w:tcPr>
            <w:tcW w:w="1116" w:type="dxa"/>
            <w:vAlign w:val="center"/>
          </w:tcPr>
          <w:p w14:paraId="50844878" w14:textId="6F2B0B72" w:rsidR="00F23692" w:rsidRDefault="00F23692" w:rsidP="003E4321">
            <w:pPr>
              <w:pStyle w:val="Nimitietojentekstit"/>
            </w:pPr>
          </w:p>
        </w:tc>
      </w:tr>
      <w:tr w:rsidR="00F23692" w14:paraId="3D9673F6" w14:textId="77777777" w:rsidTr="00650B5B">
        <w:trPr>
          <w:trHeight w:val="12"/>
        </w:trPr>
        <w:tc>
          <w:tcPr>
            <w:tcW w:w="1116" w:type="dxa"/>
            <w:vAlign w:val="center"/>
          </w:tcPr>
          <w:p w14:paraId="21C27F32" w14:textId="6163112B" w:rsidR="00F23692" w:rsidRDefault="00F23692" w:rsidP="003E4321">
            <w:pPr>
              <w:pStyle w:val="Nimitietojentekstit"/>
            </w:pPr>
          </w:p>
        </w:tc>
      </w:tr>
      <w:tr w:rsidR="00F23692" w14:paraId="16AEFBF1" w14:textId="77777777" w:rsidTr="00650B5B">
        <w:trPr>
          <w:trHeight w:val="12"/>
        </w:trPr>
        <w:tc>
          <w:tcPr>
            <w:tcW w:w="1116" w:type="dxa"/>
            <w:vAlign w:val="center"/>
          </w:tcPr>
          <w:p w14:paraId="4FEB7331" w14:textId="30968918" w:rsidR="00C35E75" w:rsidRPr="00F23692" w:rsidRDefault="00C35E75" w:rsidP="003E4321">
            <w:pPr>
              <w:pStyle w:val="Nimitietojentekstit"/>
            </w:pPr>
          </w:p>
        </w:tc>
      </w:tr>
    </w:tbl>
    <w:p w14:paraId="11B39736" w14:textId="305156D0" w:rsidR="009A1DE9" w:rsidRDefault="00650B5B" w:rsidP="00DE4D56">
      <w:pPr>
        <w:pStyle w:val="Otsikko3"/>
      </w:pPr>
      <w:r>
        <w:t>Vantaan kaupungin tiedonhallinnan järjestäminen</w:t>
      </w:r>
    </w:p>
    <w:p w14:paraId="3B7C46B3" w14:textId="29B11267" w:rsidR="00E61058" w:rsidRDefault="00E61058" w:rsidP="00E61058"/>
    <w:p w14:paraId="091BB6F0" w14:textId="5C5D9482" w:rsidR="00E61058" w:rsidRPr="00E61058" w:rsidRDefault="00E61058" w:rsidP="00E61058">
      <w:r>
        <w:t xml:space="preserve">Tällä asiakirjalla määritellään Vantaan kaupungin tiedonhallinnan järjestäminen noudattaen Tiedonhallintalautakunnan antamaa suositusta johdon vastuiden toteuttamisesta tiedonhallinnassa </w:t>
      </w:r>
      <w:proofErr w:type="gramStart"/>
      <w:r>
        <w:t>( Valtiovarainministeriön</w:t>
      </w:r>
      <w:proofErr w:type="gramEnd"/>
      <w:r>
        <w:t xml:space="preserve"> julkaisuja 2020:18)</w:t>
      </w:r>
    </w:p>
    <w:p w14:paraId="31BCA74B" w14:textId="77777777" w:rsidR="009A1DE9" w:rsidRDefault="009A1DE9"/>
    <w:p w14:paraId="2D6AB653" w14:textId="379C54E2" w:rsidR="00DE4D56" w:rsidRDefault="00650B5B" w:rsidP="00DE4D56">
      <w:pPr>
        <w:pStyle w:val="Leipteksti"/>
      </w:pPr>
      <w:r>
        <w:t>Hallintosäännön 13 luvun 3 §:n mukaan kaupunginhallitus vastaa siitä, että tiedonhallintalain 4 §:n 2 momentin mukaiset vastuut, käytännöt ja valvonta on määritelty kaupungissa.</w:t>
      </w:r>
    </w:p>
    <w:p w14:paraId="68020901" w14:textId="292AC1E0" w:rsidR="00650B5B" w:rsidRDefault="00650B5B" w:rsidP="00DE4D56">
      <w:pPr>
        <w:pStyle w:val="Leipteksti"/>
      </w:pPr>
      <w:r>
        <w:t>Hallintosäännön 13 luvun 3 §:n 2 momentin mukaan tiedonhallinnan toteuttamiseen liittyvien tehtävien vastuut ovat:</w:t>
      </w:r>
    </w:p>
    <w:p w14:paraId="685C800B" w14:textId="25B2CF5D" w:rsidR="00650B5B" w:rsidRDefault="00650B5B" w:rsidP="00650B5B">
      <w:pPr>
        <w:pStyle w:val="Leipteksti"/>
        <w:numPr>
          <w:ilvl w:val="0"/>
          <w:numId w:val="12"/>
        </w:numPr>
      </w:pPr>
      <w:r>
        <w:t>vastuu tiedonhallintalain mukaisten kuvausten koostamisesta ja ylläpidosta, muutosvaikutusten arvioinnista ja asiakirjajulkisuutta koskevasta kuvauksesta,</w:t>
      </w:r>
    </w:p>
    <w:p w14:paraId="78CB2E0E" w14:textId="448E4D26" w:rsidR="00650B5B" w:rsidRDefault="00650B5B" w:rsidP="00650B5B">
      <w:pPr>
        <w:pStyle w:val="Leipteksti"/>
        <w:numPr>
          <w:ilvl w:val="0"/>
          <w:numId w:val="12"/>
        </w:numPr>
      </w:pPr>
      <w:r>
        <w:t>vastuu tietoturvallisuusjärjestelyistä, tietojärjestelmien toiminnasta ja yhteistoimivuudesta sekä tietovarantojen yhteentoimivuudessa ja</w:t>
      </w:r>
    </w:p>
    <w:p w14:paraId="22328E9C" w14:textId="09CA2A5D" w:rsidR="00650B5B" w:rsidRDefault="00650B5B" w:rsidP="00650B5B">
      <w:pPr>
        <w:pStyle w:val="Leipteksti"/>
        <w:numPr>
          <w:ilvl w:val="0"/>
          <w:numId w:val="12"/>
        </w:numPr>
      </w:pPr>
      <w:r>
        <w:t>vastuu asianhallinnan sekä palvelujen tiedonhallinnan järjestämisestä sekä tietoaineistojen säilyttämisen järjestämisestä.</w:t>
      </w:r>
    </w:p>
    <w:p w14:paraId="2BC7D8F9" w14:textId="2CDBA239" w:rsidR="00650B5B" w:rsidRDefault="00650B5B" w:rsidP="00650B5B">
      <w:pPr>
        <w:pStyle w:val="Leipteksti"/>
      </w:pPr>
    </w:p>
    <w:p w14:paraId="00EB2F6A" w14:textId="29538BBA" w:rsidR="00650B5B" w:rsidRDefault="00650B5B" w:rsidP="00650B5B">
      <w:pPr>
        <w:pStyle w:val="Leipteksti"/>
      </w:pPr>
      <w:r>
        <w:t>Tällä asiakirjalla kaupunginhallitus antaa tarkemmat määräykset Vantaan kaupungin tiedonhallinnan järjestämisestä.</w:t>
      </w:r>
    </w:p>
    <w:p w14:paraId="0524356B" w14:textId="02DEE155" w:rsidR="00650B5B" w:rsidRDefault="00650B5B" w:rsidP="00650B5B">
      <w:pPr>
        <w:pStyle w:val="Leipteksti"/>
      </w:pPr>
      <w:r>
        <w:t xml:space="preserve">Julkisen hallinnon tiedonhallinnasta annetun lain (906/2019) </w:t>
      </w:r>
      <w:r w:rsidR="005E48F2">
        <w:t xml:space="preserve">(myöh. tiedonhallintalaki) </w:t>
      </w:r>
      <w:r>
        <w:t xml:space="preserve">5 §:n mukaan tiedonhallintayksikössä on ylläpidettävä sen toimintaympäristön tiedonhallintaa määrittelevää ja kuvaavaa tiedonhallintamallia. </w:t>
      </w:r>
      <w:r w:rsidR="005E48F2">
        <w:t>Kunta muodostaa oman tiedonhallintayksikkönsä.</w:t>
      </w:r>
    </w:p>
    <w:p w14:paraId="75D15835" w14:textId="7D912F5B" w:rsidR="005E48F2" w:rsidRDefault="005E48F2" w:rsidP="00650B5B">
      <w:pPr>
        <w:pStyle w:val="Leipteksti"/>
      </w:pPr>
      <w:r>
        <w:t>Vantaan kaupungin tiedonhallintamallin hyväksyy sen valmistuessa ensimmäistä kertaa kaupunginjohtaja. Tämän jälkeen tiedonhallintamallin ajan tasalla pitämisestä vastaa kaupungin linjaorganisaatio: kaupunginjohtaja ja apulaiskaupunginjohtajat oman toimialansa osalta, liikelaitosten johtajat liikelaitosten osalta, kaupunginreviisori tarkastus sekä palvelualuejohtajat omien palvelualueidensa osalta</w:t>
      </w:r>
      <w:r w:rsidR="00FB3125">
        <w:t xml:space="preserve"> sekä palveluyksiköiden päälliköt palvelualueisiin kuulumattomien palveluyksiköiden osalta. </w:t>
      </w:r>
      <w:r>
        <w:t xml:space="preserve"> </w:t>
      </w:r>
    </w:p>
    <w:p w14:paraId="35FE5156" w14:textId="77777777" w:rsidR="005E48F2" w:rsidRDefault="005E48F2" w:rsidP="00650B5B">
      <w:pPr>
        <w:pStyle w:val="Leipteksti"/>
      </w:pPr>
      <w:r>
        <w:t xml:space="preserve">Tiedonhallintalain 5 §:n 3 momentin mukaan suunniteltaessa tiedonhallintamallin sisältöön vaikuttavia hallinnollisia uudistuksia ja tietojärjestelmien käyttöönottoa tiedonhallintayksikössä on arvioitava näihin kohdistuvat muutokset ja niiden vaikutukset suhteessa tiedonhallinnan vastuisiin, 4 luvussa säädettyihin tietoturvallisuusvaatimuksiin ja -toimenpiteisiin, 5 luvussa säädettyihin tietoaineistojen muodostamista ja luovutustapaa koskeviin vaatimuksiin, 6 luvussa säädettyihin </w:t>
      </w:r>
      <w:r>
        <w:lastRenderedPageBreak/>
        <w:t>asianhallinnan ja palvelujen tiedonhallinnan vaatimuksiin sekä muualla laissa säädettyihin asiakirjojen julkisuuteen, salassapitoon, suojaan ja tiedonsaantioikeuksiin.</w:t>
      </w:r>
    </w:p>
    <w:p w14:paraId="0C58530E" w14:textId="77777777" w:rsidR="00AC0168" w:rsidRDefault="00AC0168" w:rsidP="00650B5B">
      <w:pPr>
        <w:pStyle w:val="Leipteksti"/>
      </w:pPr>
      <w:r>
        <w:t>Samoin kuin tiedonhallintamallin ylläpidosta kaupungin linjajohto vastaa myös siitä, että uudistusten yhteydessä tehdään muutosvaikutusten arviointi. Koska samanaikaisesti monissa tapauksissa tehdään myös tietosuojavaikutusten arviointi, tulee nämä arvioinnit, mikäli mahdollista, suorittaa yhdessä resurssien säästämiseksi sekä toimintojen yhteensovittamiseksi.</w:t>
      </w:r>
    </w:p>
    <w:p w14:paraId="77649638" w14:textId="613AFEC0" w:rsidR="00AC0168" w:rsidRDefault="00AC0168" w:rsidP="00650B5B">
      <w:pPr>
        <w:pStyle w:val="Leipteksti"/>
      </w:pPr>
      <w:r>
        <w:t>Tiedonhallintalain 28 §:n mukaisen asiakirjajulkisuuskuvauksen laatimiseen tarvittavien tietojen toimittamisesta vastaa kaupungin linjajohto. Asiakirjajulkisuuskuvausta ylläpidosta ja julkaisemisesta vastaa tietohallinto.</w:t>
      </w:r>
    </w:p>
    <w:p w14:paraId="2F4BF28E" w14:textId="649B0E2D" w:rsidR="00AC0168" w:rsidRDefault="00AC0168" w:rsidP="00650B5B">
      <w:pPr>
        <w:pStyle w:val="Leipteksti"/>
      </w:pPr>
      <w:r>
        <w:t xml:space="preserve">Vantaan kaupungin tietoturvan järjestämisestä on määrätty kaupunginhallituksen 28.5.2018 hyväksytyssä Vantaan kaupungin tietoturva- ja tietosuojapolitiikassa. </w:t>
      </w:r>
    </w:p>
    <w:p w14:paraId="2B7BCF15" w14:textId="18FB0736" w:rsidR="00AC0168" w:rsidRDefault="00AC0168" w:rsidP="00650B5B">
      <w:pPr>
        <w:pStyle w:val="Leipteksti"/>
      </w:pPr>
      <w:r>
        <w:t>Asiakirjapyyntöihin vastaava virkamiehet sekä asiakirjojen antamista koskeva päätöksenteko määräytyy viranomaisten toiminnasta julkisuudessa annetun lain (622/1999) ja Vantaan kaupungin hallintosäännön sekä sen nojalla annettujen delegointipäätösten nojalla.</w:t>
      </w:r>
    </w:p>
    <w:p w14:paraId="71504FF2" w14:textId="02A84279" w:rsidR="00FB3125" w:rsidRDefault="00FB3125" w:rsidP="00650B5B">
      <w:pPr>
        <w:pStyle w:val="Leipteksti"/>
      </w:pPr>
      <w:r>
        <w:t>Kunnan tietojärjestelmien toiminnasta vastaavat viranhaltijat ja työntekijät ilmenevät tietojärjestelmäkohtaisesti tiedonhallintamallista. Tietojärjestelmien toimintaan liittyviin vastuisiin sisältyy myös teknisestä yhteen toimivuudesta huolehtiminen.</w:t>
      </w:r>
    </w:p>
    <w:p w14:paraId="7A9CDD46" w14:textId="327EF365" w:rsidR="00FB3125" w:rsidRDefault="00FB3125" w:rsidP="00650B5B">
      <w:pPr>
        <w:pStyle w:val="Leipteksti"/>
      </w:pPr>
      <w:r>
        <w:t xml:space="preserve">Hallintosäännön 12 luvun 4 §:n mukaan asiakirjahallintoa johtava viranhaltija johtaa kaupunginhallituksen alaisena asiakirjahallinnon tehtäväaluetta ja vastaa pysyvästi säilytettävistä asiakirjatiedoista. Kaupunginhallituksen päätöksen perusteella asiakirjahallintoa johtavan viranhaltijana Vantaan kaupungissa toimii Kaupunkistrategian ja johdon toimialalla kuntademokratian palvelualueen johtaja: hallintojohtaja. Hän toimii myös arkistotoimesta vastaavana viranomaisena. </w:t>
      </w:r>
    </w:p>
    <w:p w14:paraId="4B4C43AE" w14:textId="138D9705" w:rsidR="00FB3125" w:rsidRDefault="00FB3125" w:rsidP="00650B5B">
      <w:pPr>
        <w:pStyle w:val="Leipteksti"/>
      </w:pPr>
      <w:r>
        <w:t>Palvelujen tiedonhallinnasta vastaava viranomainen on palveluittain palvelualuejohtaja, liikelaitoksen johtaja, kaupungin reviisoria ja palvelualueisiin kuulumattomien palveluyksiköiden osalta palveluyksikön päällikkö.</w:t>
      </w:r>
    </w:p>
    <w:p w14:paraId="39E75D5A" w14:textId="576F82AE" w:rsidR="00CF758A" w:rsidRDefault="00CF758A" w:rsidP="00650B5B">
      <w:pPr>
        <w:pStyle w:val="Leipteksti"/>
      </w:pPr>
      <w:r>
        <w:t xml:space="preserve">Kukin esimies on vastuussa siitä, että hänen alaisensa saavat riittävän perehdytyksen ja koulutuksen asiakirjojen julkisuutta ja salassapitoa, tietopyyntöihin vastaamista ja tiedonhallintaa koskevissa asioissa. </w:t>
      </w:r>
    </w:p>
    <w:p w14:paraId="6BF5295F" w14:textId="4BD6D0A7" w:rsidR="00CF758A" w:rsidRDefault="00CF758A" w:rsidP="00650B5B">
      <w:pPr>
        <w:pStyle w:val="Leipteksti"/>
      </w:pPr>
      <w:r>
        <w:t>Asiakirjojen julkisuuden ja salassapidosta, tietopyyntöihin vastaamisesta ja tiedonhallinnasta järjestetään säännöllisesti koulutusta kaupungin henkilökunnalle.</w:t>
      </w:r>
    </w:p>
    <w:p w14:paraId="0B0F6499" w14:textId="6B573314" w:rsidR="00CF758A" w:rsidRDefault="00CF758A" w:rsidP="00650B5B">
      <w:pPr>
        <w:pStyle w:val="Leipteksti"/>
      </w:pPr>
      <w:r>
        <w:t>Kaupunginhallitus päättää asiakirjojen julkisuuttaa, salassapitoa sekä tietopyyntöjen käsittelyä koskevien ohjeiden antamisesta kaupungin henkilökunnalle.</w:t>
      </w:r>
    </w:p>
    <w:p w14:paraId="6E6E46D5" w14:textId="77777777" w:rsidR="00FB3125" w:rsidRDefault="00FB3125" w:rsidP="00650B5B">
      <w:pPr>
        <w:pStyle w:val="Leipteksti"/>
      </w:pPr>
    </w:p>
    <w:p w14:paraId="3802DF3D" w14:textId="77777777" w:rsidR="00AC0168" w:rsidRDefault="00AC0168" w:rsidP="00650B5B">
      <w:pPr>
        <w:pStyle w:val="Leipteksti"/>
      </w:pPr>
    </w:p>
    <w:p w14:paraId="46414A38" w14:textId="337700C0" w:rsidR="005E48F2" w:rsidRDefault="005E48F2" w:rsidP="00650B5B">
      <w:pPr>
        <w:pStyle w:val="Leipteksti"/>
      </w:pPr>
      <w:r>
        <w:t xml:space="preserve"> </w:t>
      </w:r>
    </w:p>
    <w:p w14:paraId="0540D0B1" w14:textId="77777777" w:rsidR="00650B5B" w:rsidRDefault="00650B5B" w:rsidP="00650B5B">
      <w:pPr>
        <w:pStyle w:val="Leipteksti"/>
      </w:pPr>
    </w:p>
    <w:p w14:paraId="71E14BF7" w14:textId="77777777" w:rsidR="00DE4D56" w:rsidRDefault="00DE4D56" w:rsidP="00DE4D56">
      <w:pPr>
        <w:pStyle w:val="Leipteksti"/>
      </w:pPr>
    </w:p>
    <w:sectPr w:rsidR="00DE4D56" w:rsidSect="00CF758A">
      <w:headerReference w:type="default" r:id="rId8"/>
      <w:footerReference w:type="default" r:id="rId9"/>
      <w:pgSz w:w="11900" w:h="16820"/>
      <w:pgMar w:top="2410" w:right="1134" w:bottom="1701" w:left="1134"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E63B" w14:textId="77777777" w:rsidR="00650B5B" w:rsidRDefault="00650B5B" w:rsidP="00686BC0">
      <w:r>
        <w:separator/>
      </w:r>
    </w:p>
  </w:endnote>
  <w:endnote w:type="continuationSeparator" w:id="0">
    <w:p w14:paraId="5D20A617" w14:textId="77777777" w:rsidR="00650B5B" w:rsidRDefault="00650B5B" w:rsidP="0068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4F77" w14:textId="77777777" w:rsidR="00CB5ED3" w:rsidRDefault="00CB5ED3" w:rsidP="00F23692">
    <w:pPr>
      <w:pStyle w:val="Alatunniste"/>
    </w:pPr>
  </w:p>
  <w:tbl>
    <w:tblPr>
      <w:tblStyle w:val="TaulukkoRuudukko"/>
      <w:tblW w:w="1006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685"/>
      <w:gridCol w:w="3119"/>
    </w:tblGrid>
    <w:tr w:rsidR="00CB5ED3" w:rsidRPr="00266702" w14:paraId="68593608" w14:textId="77777777" w:rsidTr="00A172DD">
      <w:tc>
        <w:tcPr>
          <w:tcW w:w="3261" w:type="dxa"/>
          <w:shd w:val="clear" w:color="auto" w:fill="auto"/>
        </w:tcPr>
        <w:p w14:paraId="4D04F8CC" w14:textId="412A45CF" w:rsidR="00CB5ED3" w:rsidRPr="00266702" w:rsidRDefault="00CB5ED3" w:rsidP="00F23692">
          <w:pPr>
            <w:pStyle w:val="Alatunniste"/>
            <w:rPr>
              <w:b/>
            </w:rPr>
          </w:pPr>
        </w:p>
      </w:tc>
      <w:tc>
        <w:tcPr>
          <w:tcW w:w="3685" w:type="dxa"/>
          <w:shd w:val="clear" w:color="auto" w:fill="auto"/>
        </w:tcPr>
        <w:p w14:paraId="15D54A1A" w14:textId="3D3FA20C" w:rsidR="00CB5ED3" w:rsidRPr="00266702" w:rsidRDefault="00CB5ED3" w:rsidP="00F23692">
          <w:pPr>
            <w:pStyle w:val="Alatunniste"/>
          </w:pPr>
        </w:p>
      </w:tc>
      <w:tc>
        <w:tcPr>
          <w:tcW w:w="3119" w:type="dxa"/>
          <w:shd w:val="clear" w:color="auto" w:fill="auto"/>
        </w:tcPr>
        <w:p w14:paraId="3A1F930D" w14:textId="13EB9870" w:rsidR="00CB5ED3" w:rsidRPr="00266702" w:rsidRDefault="00CB5ED3" w:rsidP="00F23692">
          <w:pPr>
            <w:pStyle w:val="Alatunniste"/>
          </w:pPr>
        </w:p>
      </w:tc>
    </w:tr>
    <w:tr w:rsidR="00CB5ED3" w:rsidRPr="00266702" w14:paraId="49A21A70" w14:textId="77777777" w:rsidTr="00A172DD">
      <w:tc>
        <w:tcPr>
          <w:tcW w:w="3261" w:type="dxa"/>
          <w:shd w:val="clear" w:color="auto" w:fill="auto"/>
        </w:tcPr>
        <w:p w14:paraId="417AC8B8" w14:textId="36E05B20" w:rsidR="00CB5ED3" w:rsidRPr="00266702" w:rsidRDefault="00CB5ED3" w:rsidP="00F23692">
          <w:pPr>
            <w:pStyle w:val="Alatunniste"/>
          </w:pPr>
        </w:p>
      </w:tc>
      <w:tc>
        <w:tcPr>
          <w:tcW w:w="3685" w:type="dxa"/>
          <w:shd w:val="clear" w:color="auto" w:fill="auto"/>
        </w:tcPr>
        <w:p w14:paraId="1E72FF55" w14:textId="558A54B4" w:rsidR="00CB5ED3" w:rsidRPr="00266702" w:rsidRDefault="00CB5ED3" w:rsidP="00F23692">
          <w:pPr>
            <w:pStyle w:val="Alatunniste"/>
          </w:pPr>
        </w:p>
      </w:tc>
      <w:tc>
        <w:tcPr>
          <w:tcW w:w="3119" w:type="dxa"/>
          <w:shd w:val="clear" w:color="auto" w:fill="auto"/>
        </w:tcPr>
        <w:p w14:paraId="3CBA141B" w14:textId="0DC4E4CD" w:rsidR="00CB5ED3" w:rsidRPr="00266702" w:rsidRDefault="00CB5ED3" w:rsidP="00F23692">
          <w:pPr>
            <w:pStyle w:val="Alatunniste"/>
          </w:pPr>
        </w:p>
      </w:tc>
    </w:tr>
    <w:tr w:rsidR="00CB5ED3" w:rsidRPr="00266702" w14:paraId="52B5110E" w14:textId="77777777" w:rsidTr="00A172DD">
      <w:tc>
        <w:tcPr>
          <w:tcW w:w="3261" w:type="dxa"/>
          <w:shd w:val="clear" w:color="auto" w:fill="auto"/>
        </w:tcPr>
        <w:p w14:paraId="6ADD113A" w14:textId="77777777" w:rsidR="00CB5ED3" w:rsidRPr="00266702" w:rsidRDefault="00CB5ED3" w:rsidP="00F23692">
          <w:pPr>
            <w:pStyle w:val="Alatunniste"/>
          </w:pPr>
        </w:p>
      </w:tc>
      <w:tc>
        <w:tcPr>
          <w:tcW w:w="3685" w:type="dxa"/>
          <w:shd w:val="clear" w:color="auto" w:fill="auto"/>
        </w:tcPr>
        <w:p w14:paraId="3DEAD668" w14:textId="5814BD61" w:rsidR="00CB5ED3" w:rsidRPr="00266702" w:rsidRDefault="00CB5ED3" w:rsidP="00F23692">
          <w:pPr>
            <w:pStyle w:val="Alatunniste"/>
          </w:pPr>
        </w:p>
      </w:tc>
      <w:tc>
        <w:tcPr>
          <w:tcW w:w="3119" w:type="dxa"/>
          <w:shd w:val="clear" w:color="auto" w:fill="auto"/>
        </w:tcPr>
        <w:p w14:paraId="753022D4" w14:textId="77777777" w:rsidR="00CB5ED3" w:rsidRPr="00266702" w:rsidRDefault="00CB5ED3" w:rsidP="00F23692">
          <w:pPr>
            <w:pStyle w:val="Alatunniste"/>
          </w:pPr>
        </w:p>
      </w:tc>
    </w:tr>
    <w:tr w:rsidR="00CB5ED3" w:rsidRPr="00266702" w14:paraId="6A9BF328" w14:textId="77777777" w:rsidTr="00A172DD">
      <w:tc>
        <w:tcPr>
          <w:tcW w:w="3261" w:type="dxa"/>
          <w:shd w:val="clear" w:color="auto" w:fill="auto"/>
        </w:tcPr>
        <w:p w14:paraId="075C319D" w14:textId="77777777" w:rsidR="00CB5ED3" w:rsidRPr="00266702" w:rsidRDefault="00CB5ED3" w:rsidP="00F23692">
          <w:pPr>
            <w:pStyle w:val="Alatunniste"/>
          </w:pPr>
        </w:p>
      </w:tc>
      <w:tc>
        <w:tcPr>
          <w:tcW w:w="3685" w:type="dxa"/>
          <w:shd w:val="clear" w:color="auto" w:fill="auto"/>
        </w:tcPr>
        <w:p w14:paraId="76E7FA3F" w14:textId="2EB21B84" w:rsidR="00CB5ED3" w:rsidRPr="00266702" w:rsidRDefault="00CB5ED3" w:rsidP="00F23692">
          <w:pPr>
            <w:pStyle w:val="Alatunniste"/>
          </w:pPr>
        </w:p>
      </w:tc>
      <w:tc>
        <w:tcPr>
          <w:tcW w:w="3119" w:type="dxa"/>
          <w:shd w:val="clear" w:color="auto" w:fill="auto"/>
        </w:tcPr>
        <w:p w14:paraId="3C783527" w14:textId="77777777" w:rsidR="00CB5ED3" w:rsidRPr="00266702" w:rsidRDefault="00CB5ED3" w:rsidP="00F23692">
          <w:pPr>
            <w:pStyle w:val="Alatunniste"/>
          </w:pPr>
        </w:p>
      </w:tc>
    </w:tr>
  </w:tbl>
  <w:p w14:paraId="7BCC2523" w14:textId="77777777" w:rsidR="00CB5ED3" w:rsidRPr="00266702" w:rsidRDefault="00CB5ED3" w:rsidP="00C35E7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0633" w14:textId="77777777" w:rsidR="00650B5B" w:rsidRDefault="00650B5B" w:rsidP="00686BC0">
      <w:r>
        <w:separator/>
      </w:r>
    </w:p>
  </w:footnote>
  <w:footnote w:type="continuationSeparator" w:id="0">
    <w:p w14:paraId="69F9A2EE" w14:textId="77777777" w:rsidR="00650B5B" w:rsidRDefault="00650B5B" w:rsidP="0068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253" w:type="dxa"/>
      <w:tblInd w:w="5637" w:type="dxa"/>
      <w:tblBorders>
        <w:top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tblGrid>
    <w:tr w:rsidR="00CB5ED3" w:rsidRPr="00266702" w14:paraId="0DE3B6D3" w14:textId="77777777" w:rsidTr="003C0374">
      <w:tc>
        <w:tcPr>
          <w:tcW w:w="3402" w:type="dxa"/>
        </w:tcPr>
        <w:p w14:paraId="4AE8E07F" w14:textId="2580B84B" w:rsidR="00CB5ED3" w:rsidRPr="00266702" w:rsidRDefault="00650B5B">
          <w:pPr>
            <w:rPr>
              <w:color w:val="474A4C"/>
            </w:rPr>
          </w:pPr>
          <w:r>
            <w:rPr>
              <w:color w:val="474A4C"/>
            </w:rPr>
            <w:t>MÄÄRÄYS</w:t>
          </w:r>
        </w:p>
      </w:tc>
      <w:tc>
        <w:tcPr>
          <w:tcW w:w="851" w:type="dxa"/>
        </w:tcPr>
        <w:p w14:paraId="62F937EF" w14:textId="174B7F65" w:rsidR="00CB5ED3" w:rsidRPr="00266702" w:rsidRDefault="00CB5ED3">
          <w:pPr>
            <w:rPr>
              <w:color w:val="474A4C"/>
            </w:rPr>
          </w:pPr>
        </w:p>
      </w:tc>
    </w:tr>
    <w:tr w:rsidR="00CB5ED3" w:rsidRPr="00266702" w14:paraId="6B6E0680" w14:textId="77777777" w:rsidTr="003C0374">
      <w:tc>
        <w:tcPr>
          <w:tcW w:w="3402" w:type="dxa"/>
        </w:tcPr>
        <w:p w14:paraId="73E97ED0" w14:textId="223549BA" w:rsidR="00CB5ED3" w:rsidRPr="00266702" w:rsidRDefault="00CB5ED3" w:rsidP="00545574">
          <w:pPr>
            <w:tabs>
              <w:tab w:val="left" w:pos="2140"/>
            </w:tabs>
            <w:rPr>
              <w:color w:val="474A4C"/>
            </w:rPr>
          </w:pPr>
        </w:p>
      </w:tc>
      <w:tc>
        <w:tcPr>
          <w:tcW w:w="851" w:type="dxa"/>
        </w:tcPr>
        <w:p w14:paraId="5FB2DA50" w14:textId="6796E0A7" w:rsidR="00CB5ED3" w:rsidRPr="00266702" w:rsidRDefault="00CB5ED3">
          <w:pPr>
            <w:rPr>
              <w:color w:val="474A4C"/>
            </w:rPr>
          </w:pPr>
        </w:p>
      </w:tc>
    </w:tr>
    <w:tr w:rsidR="00CB5ED3" w:rsidRPr="00266702" w14:paraId="27289971" w14:textId="77777777" w:rsidTr="003C0374">
      <w:tc>
        <w:tcPr>
          <w:tcW w:w="3402" w:type="dxa"/>
        </w:tcPr>
        <w:p w14:paraId="76FC5BBA" w14:textId="1C14961E" w:rsidR="00CB5ED3" w:rsidRPr="00266702" w:rsidRDefault="00650B5B">
          <w:pPr>
            <w:rPr>
              <w:color w:val="474A4C"/>
            </w:rPr>
          </w:pPr>
          <w:r>
            <w:rPr>
              <w:color w:val="474A4C"/>
            </w:rPr>
            <w:t>14.12.2020</w:t>
          </w:r>
        </w:p>
      </w:tc>
      <w:tc>
        <w:tcPr>
          <w:tcW w:w="851" w:type="dxa"/>
        </w:tcPr>
        <w:p w14:paraId="4A57D8E5" w14:textId="77777777" w:rsidR="00CB5ED3" w:rsidRPr="00266702" w:rsidRDefault="00CB5ED3">
          <w:pPr>
            <w:rPr>
              <w:color w:val="474A4C"/>
            </w:rPr>
          </w:pPr>
        </w:p>
      </w:tc>
    </w:tr>
  </w:tbl>
  <w:p w14:paraId="5B934C21" w14:textId="77777777" w:rsidR="00CB5ED3" w:rsidRPr="00266702" w:rsidRDefault="004E5FA2" w:rsidP="00762B46">
    <w:pPr>
      <w:rPr>
        <w:color w:val="474A4C"/>
      </w:rPr>
    </w:pPr>
    <w:r>
      <w:rPr>
        <w:noProof/>
        <w:color w:val="474A4C"/>
        <w:lang w:val="en-IE" w:eastAsia="en-IE"/>
      </w:rPr>
      <w:drawing>
        <wp:anchor distT="0" distB="0" distL="114300" distR="114300" simplePos="0" relativeHeight="251671552" behindDoc="0" locked="0" layoutInCell="1" allowOverlap="1" wp14:anchorId="41FA572F" wp14:editId="3BEF85C2">
          <wp:simplePos x="0" y="0"/>
          <wp:positionH relativeFrom="margin">
            <wp:posOffset>-31750</wp:posOffset>
          </wp:positionH>
          <wp:positionV relativeFrom="paragraph">
            <wp:posOffset>-647065</wp:posOffset>
          </wp:positionV>
          <wp:extent cx="2023110" cy="10115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antaa-Logo-City-Horizontal-RGB-FIN.png"/>
                  <pic:cNvPicPr/>
                </pic:nvPicPr>
                <pic:blipFill>
                  <a:blip r:embed="rId1">
                    <a:extLst>
                      <a:ext uri="{28A0092B-C50C-407E-A947-70E740481C1C}">
                        <a14:useLocalDpi xmlns:a14="http://schemas.microsoft.com/office/drawing/2010/main" val="0"/>
                      </a:ext>
                    </a:extLst>
                  </a:blip>
                  <a:stretch>
                    <a:fillRect/>
                  </a:stretch>
                </pic:blipFill>
                <pic:spPr>
                  <a:xfrm>
                    <a:off x="0" y="0"/>
                    <a:ext cx="2023110" cy="1011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C63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103A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20C45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5CC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272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A5009A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382C9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3421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BEA1C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52EE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42FA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C97ABE"/>
    <w:multiLevelType w:val="hybridMultilevel"/>
    <w:tmpl w:val="D9DC5038"/>
    <w:lvl w:ilvl="0" w:tplc="15AA6B0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5"/>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5B"/>
    <w:rsid w:val="00016D67"/>
    <w:rsid w:val="000853D3"/>
    <w:rsid w:val="00096B7E"/>
    <w:rsid w:val="000B5EEC"/>
    <w:rsid w:val="000F5351"/>
    <w:rsid w:val="00223A71"/>
    <w:rsid w:val="002328FE"/>
    <w:rsid w:val="00266702"/>
    <w:rsid w:val="002A3C72"/>
    <w:rsid w:val="002C71C6"/>
    <w:rsid w:val="002E705F"/>
    <w:rsid w:val="003A275F"/>
    <w:rsid w:val="003C0374"/>
    <w:rsid w:val="003E4321"/>
    <w:rsid w:val="0043767B"/>
    <w:rsid w:val="00453A21"/>
    <w:rsid w:val="00454CD3"/>
    <w:rsid w:val="00464E88"/>
    <w:rsid w:val="00477ED1"/>
    <w:rsid w:val="004D0099"/>
    <w:rsid w:val="004E5FA2"/>
    <w:rsid w:val="00545574"/>
    <w:rsid w:val="005B16D1"/>
    <w:rsid w:val="005E48F2"/>
    <w:rsid w:val="00650B5B"/>
    <w:rsid w:val="006607B6"/>
    <w:rsid w:val="00686BC0"/>
    <w:rsid w:val="006F7CEB"/>
    <w:rsid w:val="00762B46"/>
    <w:rsid w:val="00782BE4"/>
    <w:rsid w:val="0081196C"/>
    <w:rsid w:val="00833B0B"/>
    <w:rsid w:val="009373D0"/>
    <w:rsid w:val="00975679"/>
    <w:rsid w:val="009A1DE9"/>
    <w:rsid w:val="009B1B3C"/>
    <w:rsid w:val="009D0E6E"/>
    <w:rsid w:val="00A172DD"/>
    <w:rsid w:val="00AC0168"/>
    <w:rsid w:val="00B16292"/>
    <w:rsid w:val="00B43DFD"/>
    <w:rsid w:val="00BA119E"/>
    <w:rsid w:val="00BA2574"/>
    <w:rsid w:val="00BB088C"/>
    <w:rsid w:val="00BB0FC6"/>
    <w:rsid w:val="00C02EDD"/>
    <w:rsid w:val="00C25AC4"/>
    <w:rsid w:val="00C35E75"/>
    <w:rsid w:val="00C5091A"/>
    <w:rsid w:val="00C76BEA"/>
    <w:rsid w:val="00CB5ED3"/>
    <w:rsid w:val="00CD23AA"/>
    <w:rsid w:val="00CF758A"/>
    <w:rsid w:val="00D337D3"/>
    <w:rsid w:val="00D36242"/>
    <w:rsid w:val="00DE4D56"/>
    <w:rsid w:val="00DF2718"/>
    <w:rsid w:val="00DF446E"/>
    <w:rsid w:val="00E346DB"/>
    <w:rsid w:val="00E45313"/>
    <w:rsid w:val="00E501FE"/>
    <w:rsid w:val="00E61058"/>
    <w:rsid w:val="00EB61FB"/>
    <w:rsid w:val="00EE44D4"/>
    <w:rsid w:val="00F06F24"/>
    <w:rsid w:val="00F23692"/>
    <w:rsid w:val="00FB312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5A0112"/>
  <w14:defaultImageDpi w14:val="300"/>
  <w15:docId w15:val="{C4500035-1F65-4F85-9652-469D3564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6292"/>
    <w:rPr>
      <w:rFonts w:ascii="Calibri" w:hAnsi="Calibri"/>
      <w:color w:val="000000" w:themeColor="text1"/>
    </w:rPr>
  </w:style>
  <w:style w:type="paragraph" w:styleId="Otsikko1">
    <w:name w:val="heading 1"/>
    <w:aliases w:val="Otsikkotaso H1"/>
    <w:next w:val="Normaali"/>
    <w:link w:val="Otsikko1Char"/>
    <w:uiPriority w:val="9"/>
    <w:qFormat/>
    <w:rsid w:val="00DE4D56"/>
    <w:pPr>
      <w:keepNext/>
      <w:keepLines/>
      <w:spacing w:before="480"/>
      <w:outlineLvl w:val="0"/>
    </w:pPr>
    <w:rPr>
      <w:rFonts w:ascii="Calibri" w:eastAsiaTheme="majorEastAsia" w:hAnsi="Calibri" w:cstheme="majorBidi"/>
      <w:b/>
      <w:bCs/>
      <w:caps/>
      <w:color w:val="000000" w:themeColor="text1"/>
      <w:sz w:val="48"/>
      <w:szCs w:val="48"/>
    </w:rPr>
  </w:style>
  <w:style w:type="paragraph" w:styleId="Otsikko2">
    <w:name w:val="heading 2"/>
    <w:aliases w:val="Otsikkotaso H2"/>
    <w:next w:val="Normaali"/>
    <w:link w:val="Otsikko2Char"/>
    <w:uiPriority w:val="9"/>
    <w:unhideWhenUsed/>
    <w:qFormat/>
    <w:rsid w:val="00DE4D56"/>
    <w:pPr>
      <w:keepNext/>
      <w:keepLines/>
      <w:spacing w:before="200"/>
      <w:outlineLvl w:val="1"/>
    </w:pPr>
    <w:rPr>
      <w:rFonts w:ascii="Calibri" w:eastAsiaTheme="majorEastAsia" w:hAnsi="Calibri" w:cstheme="majorBidi"/>
      <w:b/>
      <w:bCs/>
      <w:caps/>
      <w:color w:val="000000" w:themeColor="text1"/>
      <w:sz w:val="36"/>
      <w:szCs w:val="40"/>
    </w:rPr>
  </w:style>
  <w:style w:type="paragraph" w:styleId="Otsikko3">
    <w:name w:val="heading 3"/>
    <w:aliases w:val="Otsikkotaso H3"/>
    <w:basedOn w:val="Normaali"/>
    <w:next w:val="Normaali"/>
    <w:link w:val="Otsikko3Char"/>
    <w:uiPriority w:val="9"/>
    <w:unhideWhenUsed/>
    <w:qFormat/>
    <w:rsid w:val="00DE4D56"/>
    <w:pPr>
      <w:keepNext/>
      <w:keepLines/>
      <w:spacing w:before="200"/>
      <w:outlineLvl w:val="2"/>
    </w:pPr>
    <w:rPr>
      <w:rFonts w:eastAsiaTheme="majorEastAsia" w:cstheme="majorBidi"/>
      <w:b/>
      <w:bCs/>
      <w:sz w:val="32"/>
      <w:szCs w:val="32"/>
    </w:rPr>
  </w:style>
  <w:style w:type="paragraph" w:styleId="Otsikko4">
    <w:name w:val="heading 4"/>
    <w:basedOn w:val="Normaali"/>
    <w:next w:val="Normaali"/>
    <w:link w:val="Otsikko4Char"/>
    <w:uiPriority w:val="9"/>
    <w:semiHidden/>
    <w:unhideWhenUsed/>
    <w:qFormat/>
    <w:rsid w:val="00016D67"/>
    <w:pPr>
      <w:keepNext/>
      <w:keepLines/>
      <w:spacing w:before="200"/>
      <w:outlineLvl w:val="3"/>
    </w:pPr>
    <w:rPr>
      <w:rFonts w:eastAsiaTheme="majorEastAsia" w:cstheme="majorBidi"/>
      <w:b/>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016D67"/>
  </w:style>
  <w:style w:type="character" w:customStyle="1" w:styleId="AlaviitteentekstiChar">
    <w:name w:val="Alaviitteen teksti Char"/>
    <w:basedOn w:val="Kappaleenoletusfontti"/>
    <w:link w:val="Alaviitteenteksti"/>
    <w:uiPriority w:val="99"/>
    <w:rsid w:val="00016D67"/>
    <w:rPr>
      <w:rFonts w:ascii="Calibri" w:hAnsi="Calibri"/>
      <w:color w:val="000000" w:themeColor="text1"/>
    </w:rPr>
  </w:style>
  <w:style w:type="character" w:styleId="Alaviitteenviite">
    <w:name w:val="footnote reference"/>
    <w:basedOn w:val="Kappaleenoletusfontti"/>
    <w:uiPriority w:val="99"/>
    <w:unhideWhenUsed/>
    <w:rsid w:val="00016D67"/>
    <w:rPr>
      <w:rFonts w:ascii="Calibri" w:hAnsi="Calibri"/>
      <w:b w:val="0"/>
      <w:i w:val="0"/>
      <w:color w:val="000000" w:themeColor="text1"/>
      <w:sz w:val="20"/>
      <w:vertAlign w:val="superscript"/>
    </w:rPr>
  </w:style>
  <w:style w:type="paragraph" w:styleId="Kuvaotsikko">
    <w:name w:val="caption"/>
    <w:basedOn w:val="Normaali"/>
    <w:next w:val="Normaali"/>
    <w:uiPriority w:val="35"/>
    <w:unhideWhenUsed/>
    <w:qFormat/>
    <w:rsid w:val="00DE4D56"/>
    <w:pPr>
      <w:spacing w:after="200"/>
    </w:pPr>
    <w:rPr>
      <w:bCs/>
      <w:i/>
      <w:color w:val="474A4C"/>
      <w:sz w:val="22"/>
      <w:szCs w:val="18"/>
    </w:rPr>
  </w:style>
  <w:style w:type="paragraph" w:styleId="Yltunniste">
    <w:name w:val="header"/>
    <w:basedOn w:val="Normaali"/>
    <w:link w:val="YltunnisteChar"/>
    <w:uiPriority w:val="99"/>
    <w:unhideWhenUsed/>
    <w:rsid w:val="00DE4D56"/>
    <w:pPr>
      <w:tabs>
        <w:tab w:val="center" w:pos="4819"/>
        <w:tab w:val="right" w:pos="9638"/>
      </w:tabs>
    </w:pPr>
  </w:style>
  <w:style w:type="character" w:customStyle="1" w:styleId="YltunnisteChar">
    <w:name w:val="Ylätunniste Char"/>
    <w:basedOn w:val="Kappaleenoletusfontti"/>
    <w:link w:val="Yltunniste"/>
    <w:uiPriority w:val="99"/>
    <w:rsid w:val="00DE4D56"/>
  </w:style>
  <w:style w:type="paragraph" w:styleId="Alatunniste">
    <w:name w:val="footer"/>
    <w:basedOn w:val="Normaali"/>
    <w:link w:val="AlatunnisteChar"/>
    <w:uiPriority w:val="99"/>
    <w:unhideWhenUsed/>
    <w:rsid w:val="00F23692"/>
    <w:pPr>
      <w:tabs>
        <w:tab w:val="center" w:pos="4819"/>
        <w:tab w:val="right" w:pos="9638"/>
      </w:tabs>
    </w:pPr>
    <w:rPr>
      <w:color w:val="474A4C"/>
      <w:sz w:val="20"/>
    </w:rPr>
  </w:style>
  <w:style w:type="table" w:styleId="TaulukkoRuudukko">
    <w:name w:val="Table Grid"/>
    <w:basedOn w:val="Normaalitaulukko"/>
    <w:uiPriority w:val="59"/>
    <w:rsid w:val="0068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762B46"/>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762B46"/>
    <w:rPr>
      <w:rFonts w:ascii="Lucida Grande" w:hAnsi="Lucida Grande" w:cs="Lucida Grande"/>
      <w:sz w:val="18"/>
      <w:szCs w:val="18"/>
    </w:rPr>
  </w:style>
  <w:style w:type="character" w:customStyle="1" w:styleId="Otsikko1Char">
    <w:name w:val="Otsikko 1 Char"/>
    <w:aliases w:val="Otsikkotaso H1 Char"/>
    <w:basedOn w:val="Kappaleenoletusfontti"/>
    <w:link w:val="Otsikko1"/>
    <w:uiPriority w:val="9"/>
    <w:rsid w:val="00DE4D56"/>
    <w:rPr>
      <w:rFonts w:ascii="Calibri" w:eastAsiaTheme="majorEastAsia" w:hAnsi="Calibri" w:cstheme="majorBidi"/>
      <w:b/>
      <w:bCs/>
      <w:caps/>
      <w:color w:val="000000" w:themeColor="text1"/>
      <w:sz w:val="48"/>
      <w:szCs w:val="48"/>
    </w:rPr>
  </w:style>
  <w:style w:type="character" w:customStyle="1" w:styleId="Otsikko2Char">
    <w:name w:val="Otsikko 2 Char"/>
    <w:aliases w:val="Otsikkotaso H2 Char"/>
    <w:basedOn w:val="Kappaleenoletusfontti"/>
    <w:link w:val="Otsikko2"/>
    <w:uiPriority w:val="9"/>
    <w:rsid w:val="00DE4D56"/>
    <w:rPr>
      <w:rFonts w:ascii="Calibri" w:eastAsiaTheme="majorEastAsia" w:hAnsi="Calibri" w:cstheme="majorBidi"/>
      <w:b/>
      <w:bCs/>
      <w:caps/>
      <w:color w:val="000000" w:themeColor="text1"/>
      <w:sz w:val="36"/>
      <w:szCs w:val="40"/>
    </w:rPr>
  </w:style>
  <w:style w:type="character" w:customStyle="1" w:styleId="Otsikko3Char">
    <w:name w:val="Otsikko 3 Char"/>
    <w:aliases w:val="Otsikkotaso H3 Char"/>
    <w:basedOn w:val="Kappaleenoletusfontti"/>
    <w:link w:val="Otsikko3"/>
    <w:uiPriority w:val="9"/>
    <w:rsid w:val="00DE4D56"/>
    <w:rPr>
      <w:rFonts w:ascii="Calibri" w:eastAsiaTheme="majorEastAsia" w:hAnsi="Calibri" w:cstheme="majorBidi"/>
      <w:b/>
      <w:bCs/>
      <w:color w:val="000000" w:themeColor="text1"/>
      <w:sz w:val="32"/>
      <w:szCs w:val="32"/>
    </w:rPr>
  </w:style>
  <w:style w:type="paragraph" w:styleId="Leipteksti">
    <w:name w:val="Body Text"/>
    <w:basedOn w:val="Normaali"/>
    <w:link w:val="LeiptekstiChar"/>
    <w:uiPriority w:val="99"/>
    <w:unhideWhenUsed/>
    <w:rsid w:val="00DE4D56"/>
    <w:pPr>
      <w:spacing w:after="120"/>
    </w:pPr>
  </w:style>
  <w:style w:type="character" w:customStyle="1" w:styleId="LeiptekstiChar">
    <w:name w:val="Leipäteksti Char"/>
    <w:basedOn w:val="Kappaleenoletusfontti"/>
    <w:link w:val="Leipteksti"/>
    <w:uiPriority w:val="99"/>
    <w:rsid w:val="00DE4D56"/>
    <w:rPr>
      <w:rFonts w:ascii="Calibri" w:hAnsi="Calibri"/>
      <w:color w:val="000000" w:themeColor="text1"/>
    </w:rPr>
  </w:style>
  <w:style w:type="character" w:customStyle="1" w:styleId="AlatunnisteChar">
    <w:name w:val="Alatunniste Char"/>
    <w:basedOn w:val="Kappaleenoletusfontti"/>
    <w:link w:val="Alatunniste"/>
    <w:uiPriority w:val="99"/>
    <w:rsid w:val="00F23692"/>
    <w:rPr>
      <w:rFonts w:ascii="Calibri" w:hAnsi="Calibri"/>
      <w:color w:val="474A4C"/>
      <w:sz w:val="20"/>
    </w:rPr>
  </w:style>
  <w:style w:type="character" w:customStyle="1" w:styleId="Otsikko4Char">
    <w:name w:val="Otsikko 4 Char"/>
    <w:basedOn w:val="Kappaleenoletusfontti"/>
    <w:link w:val="Otsikko4"/>
    <w:uiPriority w:val="9"/>
    <w:semiHidden/>
    <w:rsid w:val="00016D67"/>
    <w:rPr>
      <w:rFonts w:ascii="Calibri" w:eastAsiaTheme="majorEastAsia" w:hAnsi="Calibri" w:cstheme="majorBidi"/>
      <w:b/>
      <w:bCs/>
      <w:iCs/>
      <w:color w:val="000000" w:themeColor="text1"/>
    </w:rPr>
  </w:style>
  <w:style w:type="paragraph" w:customStyle="1" w:styleId="Nimitietojentekstit">
    <w:name w:val="Nimitietojen tekstit"/>
    <w:qFormat/>
    <w:rsid w:val="00464E88"/>
    <w:pPr>
      <w:spacing w:line="220" w:lineRule="exact"/>
    </w:pPr>
    <w:rPr>
      <w:rFonts w:ascii="Calibri" w:hAnsi="Calibri"/>
      <w:color w:val="000000" w:themeColor="text1"/>
      <w:kern w:val="2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TWeb.dot" TargetMode="External"/></Relationships>
</file>

<file path=word/theme/theme1.xml><?xml version="1.0" encoding="utf-8"?>
<a:theme xmlns:a="http://schemas.openxmlformats.org/drawingml/2006/main" name="VANTAA-Word">
  <a:themeElements>
    <a:clrScheme name="Vantaa">
      <a:dk1>
        <a:sysClr val="windowText" lastClr="000000"/>
      </a:dk1>
      <a:lt1>
        <a:sysClr val="window" lastClr="FFFFFF"/>
      </a:lt1>
      <a:dk2>
        <a:srgbClr val="418FDE"/>
      </a:dk2>
      <a:lt2>
        <a:srgbClr val="F9E51E"/>
      </a:lt2>
      <a:accent1>
        <a:srgbClr val="0042A5"/>
      </a:accent1>
      <a:accent2>
        <a:srgbClr val="7030A0"/>
      </a:accent2>
      <a:accent3>
        <a:srgbClr val="FA453B"/>
      </a:accent3>
      <a:accent4>
        <a:srgbClr val="6BC24A"/>
      </a:accent4>
      <a:accent5>
        <a:srgbClr val="FF8F1C"/>
      </a:accent5>
      <a:accent6>
        <a:srgbClr val="00C389"/>
      </a:accent6>
      <a:hlink>
        <a:srgbClr val="84CCF8"/>
      </a:hlink>
      <a:folHlink>
        <a:srgbClr val="DB3DB0"/>
      </a:folHlink>
    </a:clrScheme>
    <a:fontScheme name="Vanta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3766-D743-47ED-8150-0FFAF034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6</TotalTime>
  <Pages>3</Pages>
  <Words>551</Words>
  <Characters>4468</Characters>
  <Application>Microsoft Office Word</Application>
  <DocSecurity>0</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Vantaan kaupunki</Company>
  <LinksUpToDate>false</LinksUpToDate>
  <CharactersWithSpaces>5009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Sari-Anna</dc:creator>
  <cp:keywords/>
  <dc:description/>
  <cp:lastModifiedBy>Pennanen Sari-Anna</cp:lastModifiedBy>
  <cp:revision>4</cp:revision>
  <cp:lastPrinted>2015-03-04T06:42:00Z</cp:lastPrinted>
  <dcterms:created xsi:type="dcterms:W3CDTF">2020-12-06T13:01:00Z</dcterms:created>
  <dcterms:modified xsi:type="dcterms:W3CDTF">2021-06-16T07:36:00Z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5f7472e8a9a5ae59b0d9dd78632299e9#asta.vantaa.fi!/TWeb/toaxfront!449!-1</vt:lpwstr>
  </property>
</Properties>
</file>