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86975" w14:textId="60103FC4" w:rsidR="002F48E5" w:rsidRPr="00285C4A" w:rsidRDefault="00A70AE1" w:rsidP="00A70AE1">
      <w:pPr>
        <w:pStyle w:val="TwebOtsikko"/>
        <w:rPr>
          <w:rFonts w:ascii="Calibri" w:hAnsi="Calibri"/>
          <w:sz w:val="24"/>
          <w:szCs w:val="24"/>
        </w:rPr>
      </w:pPr>
      <w:r w:rsidRPr="00285C4A">
        <w:rPr>
          <w:rFonts w:ascii="Calibri" w:hAnsi="Calibri"/>
          <w:sz w:val="24"/>
          <w:szCs w:val="24"/>
        </w:rPr>
        <w:tab/>
      </w:r>
      <w:r w:rsidR="00A4383B" w:rsidRPr="00285C4A">
        <w:rPr>
          <w:rFonts w:ascii="Calibri" w:hAnsi="Calibri"/>
          <w:sz w:val="24"/>
          <w:szCs w:val="24"/>
        </w:rPr>
        <w:fldChar w:fldCharType="begin"/>
      </w:r>
      <w:r w:rsidR="00A4383B" w:rsidRPr="00285C4A">
        <w:rPr>
          <w:rFonts w:ascii="Calibri" w:hAnsi="Calibri"/>
          <w:sz w:val="24"/>
          <w:szCs w:val="24"/>
        </w:rPr>
        <w:instrText xml:space="preserve"> DOCPROPERTY  tweb_doc_title  \* MERGEFORMAT </w:instrText>
      </w:r>
      <w:r w:rsidR="00A4383B" w:rsidRPr="00285C4A">
        <w:rPr>
          <w:rFonts w:ascii="Calibri" w:hAnsi="Calibri"/>
          <w:sz w:val="24"/>
          <w:szCs w:val="24"/>
        </w:rPr>
        <w:fldChar w:fldCharType="separate"/>
      </w:r>
      <w:r w:rsidR="00D402D8">
        <w:rPr>
          <w:rFonts w:ascii="Calibri" w:hAnsi="Calibri"/>
          <w:sz w:val="24"/>
          <w:szCs w:val="24"/>
        </w:rPr>
        <w:t>Edellisen kokouksen pöytäkirjan hyväksyminen</w:t>
      </w:r>
      <w:r w:rsidR="00A4383B" w:rsidRPr="00285C4A">
        <w:rPr>
          <w:rFonts w:ascii="Calibri" w:hAnsi="Calibri"/>
          <w:sz w:val="24"/>
          <w:szCs w:val="24"/>
        </w:rPr>
        <w:fldChar w:fldCharType="end"/>
      </w:r>
    </w:p>
    <w:p w14:paraId="724282B2" w14:textId="77777777" w:rsidR="00F77EB9" w:rsidRPr="00285C4A" w:rsidRDefault="00F77EB9" w:rsidP="00F77EB9">
      <w:pPr>
        <w:pStyle w:val="TwebAsiateksti1"/>
        <w:rPr>
          <w:rFonts w:ascii="Calibri" w:hAnsi="Calibri"/>
          <w:sz w:val="24"/>
          <w:szCs w:val="24"/>
        </w:rPr>
      </w:pPr>
    </w:p>
    <w:p w14:paraId="279723C0" w14:textId="77777777" w:rsidR="0024342E" w:rsidRDefault="0024342E" w:rsidP="00002686">
      <w:pPr>
        <w:pStyle w:val="TwebAsiateksti1"/>
        <w:rPr>
          <w:rFonts w:ascii="Calibri" w:hAnsi="Calibri"/>
          <w:sz w:val="24"/>
          <w:szCs w:val="24"/>
        </w:rPr>
      </w:pPr>
    </w:p>
    <w:p w14:paraId="45BB0917" w14:textId="77777777" w:rsidR="00886E96" w:rsidRPr="00285C4A" w:rsidRDefault="00886E96" w:rsidP="00002686">
      <w:pPr>
        <w:pStyle w:val="TwebAsiateksti1"/>
        <w:rPr>
          <w:rFonts w:ascii="Calibri" w:hAnsi="Calibri"/>
          <w:sz w:val="24"/>
          <w:szCs w:val="24"/>
        </w:rPr>
      </w:pPr>
    </w:p>
    <w:p w14:paraId="6C4333D2" w14:textId="263D0FB2" w:rsidR="00362DD3" w:rsidRDefault="00A562E1" w:rsidP="00362DD3">
      <w:pPr>
        <w:rPr>
          <w:rFonts w:cs="Tahoma"/>
          <w:b/>
        </w:rPr>
      </w:pPr>
      <w:r w:rsidRPr="00C70EB2">
        <w:rPr>
          <w:b/>
          <w:bCs/>
        </w:rPr>
        <w:t>Monikulttuurisuusasiain neuvottelukunta</w:t>
      </w:r>
      <w:r w:rsidR="00362DD3">
        <w:rPr>
          <w:rFonts w:cs="Tahoma"/>
          <w:b/>
        </w:rPr>
        <w:t xml:space="preserve"> </w:t>
      </w:r>
      <w:r w:rsidR="00571A77">
        <w:rPr>
          <w:rFonts w:cs="Tahoma"/>
          <w:b/>
        </w:rPr>
        <w:t>27.5</w:t>
      </w:r>
      <w:r w:rsidR="00362DD3">
        <w:rPr>
          <w:rFonts w:cs="Tahoma"/>
          <w:b/>
        </w:rPr>
        <w:t>.20</w:t>
      </w:r>
      <w:r w:rsidR="00FE2DF2">
        <w:rPr>
          <w:rFonts w:cs="Tahoma"/>
          <w:b/>
        </w:rPr>
        <w:t>2</w:t>
      </w:r>
      <w:r w:rsidR="00886E96">
        <w:rPr>
          <w:rFonts w:cs="Tahoma"/>
          <w:b/>
        </w:rPr>
        <w:t>6</w:t>
      </w:r>
    </w:p>
    <w:p w14:paraId="6927EC88" w14:textId="77777777" w:rsidR="00362DD3" w:rsidRDefault="00362DD3" w:rsidP="00362DD3">
      <w:pPr>
        <w:rPr>
          <w:rFonts w:cs="Tahoma"/>
          <w:b/>
        </w:rPr>
      </w:pPr>
    </w:p>
    <w:p w14:paraId="3BAA1751" w14:textId="77777777" w:rsidR="00362DD3" w:rsidRDefault="00362DD3" w:rsidP="00362DD3">
      <w:pPr>
        <w:rPr>
          <w:rFonts w:cs="Tahoma"/>
          <w:b/>
        </w:rPr>
      </w:pPr>
      <w:r>
        <w:rPr>
          <w:rFonts w:cs="Tahoma"/>
          <w:b/>
        </w:rPr>
        <w:t>Esitys:</w:t>
      </w:r>
    </w:p>
    <w:p w14:paraId="074D4636" w14:textId="4DD5F851" w:rsidR="00362DD3" w:rsidRDefault="00362DD3" w:rsidP="00362DD3">
      <w:pPr>
        <w:rPr>
          <w:rFonts w:cs="Tahoma"/>
        </w:rPr>
      </w:pPr>
      <w:r>
        <w:rPr>
          <w:rFonts w:cs="Tahoma"/>
        </w:rPr>
        <w:t>Tarkastetaan ja hyväksytään edellisen kokouksen (</w:t>
      </w:r>
      <w:r w:rsidR="00571A77">
        <w:t>15.4</w:t>
      </w:r>
      <w:r w:rsidR="00054E71" w:rsidRPr="00C70EB2">
        <w:t>.202</w:t>
      </w:r>
      <w:r w:rsidR="00886E96">
        <w:t>6</w:t>
      </w:r>
      <w:r w:rsidR="00054E71">
        <w:t xml:space="preserve">) </w:t>
      </w:r>
      <w:r>
        <w:rPr>
          <w:rFonts w:cs="Tahoma"/>
        </w:rPr>
        <w:t xml:space="preserve">pöytäkirja. </w:t>
      </w:r>
    </w:p>
    <w:p w14:paraId="3A8B398B" w14:textId="77777777" w:rsidR="0024342E" w:rsidRDefault="0024342E" w:rsidP="00285C4A"/>
    <w:p w14:paraId="1C29807A" w14:textId="5AA9484D" w:rsidR="00D402D8" w:rsidRDefault="00D402D8" w:rsidP="00D402D8">
      <w:pPr>
        <w:rPr>
          <w:rFonts w:cs="Tahoma"/>
          <w:b/>
        </w:rPr>
      </w:pPr>
      <w:r>
        <w:rPr>
          <w:rFonts w:cs="Tahoma"/>
          <w:b/>
        </w:rPr>
        <w:t>Päätös</w:t>
      </w:r>
      <w:r>
        <w:rPr>
          <w:rFonts w:cs="Tahoma"/>
          <w:b/>
        </w:rPr>
        <w:t>:</w:t>
      </w:r>
    </w:p>
    <w:p w14:paraId="7F328B3A" w14:textId="4576D51F" w:rsidR="00D402D8" w:rsidRDefault="00D402D8" w:rsidP="00D402D8">
      <w:pPr>
        <w:rPr>
          <w:rFonts w:cs="Tahoma"/>
        </w:rPr>
      </w:pPr>
      <w:r>
        <w:rPr>
          <w:rFonts w:cs="Tahoma"/>
        </w:rPr>
        <w:t>Tarkastet</w:t>
      </w:r>
      <w:r>
        <w:rPr>
          <w:rFonts w:cs="Tahoma"/>
        </w:rPr>
        <w:t>tii</w:t>
      </w:r>
      <w:r>
        <w:rPr>
          <w:rFonts w:cs="Tahoma"/>
        </w:rPr>
        <w:t>n ja hyväksyt</w:t>
      </w:r>
      <w:r>
        <w:rPr>
          <w:rFonts w:cs="Tahoma"/>
        </w:rPr>
        <w:t>tii</w:t>
      </w:r>
      <w:r>
        <w:rPr>
          <w:rFonts w:cs="Tahoma"/>
        </w:rPr>
        <w:t>n edellisen kokouksen (</w:t>
      </w:r>
      <w:r>
        <w:t>15.4</w:t>
      </w:r>
      <w:r w:rsidRPr="00C70EB2">
        <w:t>.202</w:t>
      </w:r>
      <w:r>
        <w:t xml:space="preserve">6) </w:t>
      </w:r>
      <w:r>
        <w:rPr>
          <w:rFonts w:cs="Tahoma"/>
        </w:rPr>
        <w:t xml:space="preserve">pöytäkirja. </w:t>
      </w:r>
    </w:p>
    <w:p w14:paraId="0B42C919" w14:textId="77777777" w:rsidR="00D402D8" w:rsidRPr="00285C4A" w:rsidRDefault="00D402D8" w:rsidP="00285C4A"/>
    <w:sectPr w:rsidR="00D402D8" w:rsidRPr="00285C4A" w:rsidSect="00D55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709" w:left="1134" w:header="425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E87F1" w14:textId="77777777" w:rsidR="00BE4592" w:rsidRDefault="00BE4592" w:rsidP="00285C4A">
      <w:r>
        <w:separator/>
      </w:r>
    </w:p>
  </w:endnote>
  <w:endnote w:type="continuationSeparator" w:id="0">
    <w:p w14:paraId="17BA1827" w14:textId="77777777" w:rsidR="00BE4592" w:rsidRDefault="00BE4592" w:rsidP="0028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6033" w14:textId="77777777" w:rsidR="003E24F9" w:rsidRDefault="003E24F9" w:rsidP="00285C4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745C" w14:textId="77777777" w:rsidR="003E24F9" w:rsidRDefault="003E24F9" w:rsidP="00285C4A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2A78F" w14:textId="77777777" w:rsidR="003E24F9" w:rsidRDefault="003E24F9" w:rsidP="00285C4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4AB61" w14:textId="77777777" w:rsidR="00BE4592" w:rsidRDefault="00BE4592" w:rsidP="00285C4A">
      <w:r>
        <w:separator/>
      </w:r>
    </w:p>
  </w:footnote>
  <w:footnote w:type="continuationSeparator" w:id="0">
    <w:p w14:paraId="55AE7283" w14:textId="77777777" w:rsidR="00BE4592" w:rsidRDefault="00BE4592" w:rsidP="00285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7CC3" w14:textId="77777777" w:rsidR="003E24F9" w:rsidRDefault="003E24F9" w:rsidP="00285C4A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5137"/>
      <w:gridCol w:w="2347"/>
      <w:gridCol w:w="142"/>
      <w:gridCol w:w="1236"/>
      <w:gridCol w:w="1412"/>
    </w:tblGrid>
    <w:tr w:rsidR="00915609" w:rsidRPr="00617B8D" w14:paraId="6AB73E30" w14:textId="77777777" w:rsidTr="00B6148C">
      <w:trPr>
        <w:cantSplit/>
        <w:trHeight w:val="240"/>
      </w:trPr>
      <w:tc>
        <w:tcPr>
          <w:tcW w:w="5137" w:type="dxa"/>
          <w:vMerge w:val="restart"/>
          <w:tcBorders>
            <w:bottom w:val="single" w:sz="4" w:space="0" w:color="auto"/>
          </w:tcBorders>
        </w:tcPr>
        <w:p w14:paraId="0E3FE6E1" w14:textId="39C75095" w:rsidR="00915609" w:rsidRPr="00617B8D" w:rsidRDefault="000D3CE4" w:rsidP="00285C4A">
          <w:pPr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noProof/>
              <w:sz w:val="16"/>
              <w:szCs w:val="16"/>
            </w:rPr>
            <w:drawing>
              <wp:inline distT="0" distB="0" distL="0" distR="0" wp14:anchorId="2E95BB91" wp14:editId="14847D4B">
                <wp:extent cx="1638300" cy="466725"/>
                <wp:effectExtent l="0" t="0" r="0" b="0"/>
                <wp:docPr id="1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7" w:type="dxa"/>
        </w:tcPr>
        <w:p w14:paraId="4488EC1A" w14:textId="77777777" w:rsidR="00915609" w:rsidRPr="00617B8D" w:rsidRDefault="00915609" w:rsidP="00285C4A">
          <w:pPr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378" w:type="dxa"/>
          <w:gridSpan w:val="2"/>
        </w:tcPr>
        <w:p w14:paraId="53D67B49" w14:textId="77777777" w:rsidR="00915609" w:rsidRPr="00617B8D" w:rsidRDefault="00915609" w:rsidP="00285C4A">
          <w:pPr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2" w:type="dxa"/>
        </w:tcPr>
        <w:p w14:paraId="66447130" w14:textId="77777777" w:rsidR="00915609" w:rsidRPr="00617B8D" w:rsidRDefault="00915609" w:rsidP="00285C4A">
          <w:pPr>
            <w:rPr>
              <w:rFonts w:ascii="Times New Roman" w:hAnsi="Times New Roman"/>
              <w:sz w:val="16"/>
              <w:szCs w:val="16"/>
            </w:rPr>
          </w:pPr>
        </w:p>
      </w:tc>
    </w:tr>
    <w:tr w:rsidR="00915609" w:rsidRPr="00617B8D" w14:paraId="4013D165" w14:textId="77777777" w:rsidTr="00B6148C">
      <w:trPr>
        <w:cantSplit/>
        <w:trHeight w:val="240"/>
      </w:trPr>
      <w:tc>
        <w:tcPr>
          <w:tcW w:w="5137" w:type="dxa"/>
          <w:vMerge/>
          <w:tcBorders>
            <w:bottom w:val="single" w:sz="4" w:space="0" w:color="auto"/>
          </w:tcBorders>
        </w:tcPr>
        <w:p w14:paraId="12D9AC07" w14:textId="77777777" w:rsidR="00915609" w:rsidRPr="00617B8D" w:rsidRDefault="00915609" w:rsidP="00285C4A">
          <w:pPr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489" w:type="dxa"/>
          <w:gridSpan w:val="2"/>
        </w:tcPr>
        <w:p w14:paraId="43A9544C" w14:textId="77777777" w:rsidR="00915609" w:rsidRPr="00617B8D" w:rsidRDefault="00915609" w:rsidP="00B6148C">
          <w:pPr>
            <w:pStyle w:val="TwebTeksti"/>
            <w:rPr>
              <w:rFonts w:ascii="Times New Roman" w:hAnsi="Times New Roman"/>
              <w:b/>
              <w:bCs/>
              <w:sz w:val="16"/>
              <w:szCs w:val="16"/>
            </w:rPr>
          </w:pPr>
        </w:p>
      </w:tc>
      <w:tc>
        <w:tcPr>
          <w:tcW w:w="1236" w:type="dxa"/>
        </w:tcPr>
        <w:p w14:paraId="5213B396" w14:textId="77777777" w:rsidR="00915609" w:rsidRPr="00617B8D" w:rsidRDefault="00915609" w:rsidP="00285C4A">
          <w:pPr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2" w:type="dxa"/>
        </w:tcPr>
        <w:p w14:paraId="58DD6260" w14:textId="77777777" w:rsidR="00915609" w:rsidRPr="00617B8D" w:rsidRDefault="00915609" w:rsidP="00285C4A">
          <w:pPr>
            <w:rPr>
              <w:rFonts w:ascii="Times New Roman" w:hAnsi="Times New Roman"/>
              <w:sz w:val="16"/>
              <w:szCs w:val="16"/>
            </w:rPr>
          </w:pPr>
        </w:p>
      </w:tc>
    </w:tr>
    <w:tr w:rsidR="00915609" w:rsidRPr="00617B8D" w14:paraId="6FAE7FF9" w14:textId="77777777" w:rsidTr="00B6148C">
      <w:trPr>
        <w:cantSplit/>
        <w:trHeight w:val="240"/>
      </w:trPr>
      <w:tc>
        <w:tcPr>
          <w:tcW w:w="5137" w:type="dxa"/>
          <w:vMerge/>
          <w:tcBorders>
            <w:bottom w:val="single" w:sz="4" w:space="0" w:color="auto"/>
          </w:tcBorders>
        </w:tcPr>
        <w:p w14:paraId="5354E555" w14:textId="77777777" w:rsidR="00915609" w:rsidRPr="00617B8D" w:rsidRDefault="00915609" w:rsidP="00285C4A">
          <w:pPr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25" w:type="dxa"/>
          <w:gridSpan w:val="3"/>
        </w:tcPr>
        <w:p w14:paraId="7AEEDF51" w14:textId="77777777" w:rsidR="00915609" w:rsidRPr="00617B8D" w:rsidRDefault="00915609" w:rsidP="00285C4A">
          <w:pPr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2" w:type="dxa"/>
        </w:tcPr>
        <w:p w14:paraId="38FA26C7" w14:textId="77777777" w:rsidR="00915609" w:rsidRPr="00617B8D" w:rsidRDefault="00915609" w:rsidP="00285C4A">
          <w:pPr>
            <w:rPr>
              <w:rFonts w:ascii="Times New Roman" w:hAnsi="Times New Roman"/>
              <w:sz w:val="16"/>
              <w:szCs w:val="16"/>
            </w:rPr>
          </w:pPr>
        </w:p>
      </w:tc>
    </w:tr>
    <w:tr w:rsidR="00915609" w:rsidRPr="00617B8D" w14:paraId="0B2B513E" w14:textId="77777777" w:rsidTr="00B6148C">
      <w:trPr>
        <w:cantSplit/>
        <w:trHeight w:val="71"/>
      </w:trPr>
      <w:tc>
        <w:tcPr>
          <w:tcW w:w="5137" w:type="dxa"/>
          <w:vMerge/>
          <w:tcBorders>
            <w:bottom w:val="single" w:sz="4" w:space="0" w:color="auto"/>
          </w:tcBorders>
        </w:tcPr>
        <w:p w14:paraId="147071F0" w14:textId="77777777" w:rsidR="00915609" w:rsidRPr="00617B8D" w:rsidRDefault="00915609" w:rsidP="00285C4A">
          <w:pPr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489" w:type="dxa"/>
          <w:gridSpan w:val="2"/>
          <w:tcBorders>
            <w:bottom w:val="single" w:sz="4" w:space="0" w:color="auto"/>
          </w:tcBorders>
        </w:tcPr>
        <w:p w14:paraId="38CFCF0B" w14:textId="77777777" w:rsidR="00915609" w:rsidRPr="00617B8D" w:rsidRDefault="00915609" w:rsidP="00285C4A">
          <w:pPr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648" w:type="dxa"/>
          <w:gridSpan w:val="2"/>
          <w:tcBorders>
            <w:bottom w:val="single" w:sz="4" w:space="0" w:color="auto"/>
          </w:tcBorders>
        </w:tcPr>
        <w:p w14:paraId="17469E15" w14:textId="77777777" w:rsidR="00915609" w:rsidRPr="00617B8D" w:rsidRDefault="00915609" w:rsidP="00285C4A">
          <w:pPr>
            <w:rPr>
              <w:rFonts w:ascii="Times New Roman" w:hAnsi="Times New Roman"/>
              <w:sz w:val="16"/>
              <w:szCs w:val="16"/>
            </w:rPr>
          </w:pPr>
        </w:p>
      </w:tc>
    </w:tr>
  </w:tbl>
  <w:p w14:paraId="17D86130" w14:textId="77777777" w:rsidR="00703DF3" w:rsidRDefault="00703DF3" w:rsidP="00285C4A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5137"/>
      <w:gridCol w:w="2347"/>
      <w:gridCol w:w="142"/>
      <w:gridCol w:w="1236"/>
      <w:gridCol w:w="1412"/>
    </w:tblGrid>
    <w:tr w:rsidR="00703DF3" w:rsidRPr="00DB2485" w14:paraId="78F80BEB" w14:textId="77777777" w:rsidTr="00763299">
      <w:trPr>
        <w:cantSplit/>
        <w:trHeight w:val="240"/>
      </w:trPr>
      <w:tc>
        <w:tcPr>
          <w:tcW w:w="5137" w:type="dxa"/>
          <w:vMerge w:val="restart"/>
          <w:tcBorders>
            <w:bottom w:val="single" w:sz="4" w:space="0" w:color="auto"/>
          </w:tcBorders>
        </w:tcPr>
        <w:p w14:paraId="72472702" w14:textId="73A42B0F" w:rsidR="00703DF3" w:rsidRPr="00DB2485" w:rsidRDefault="000D3CE4" w:rsidP="00285C4A">
          <w:r>
            <w:rPr>
              <w:noProof/>
            </w:rPr>
            <w:drawing>
              <wp:inline distT="0" distB="0" distL="0" distR="0" wp14:anchorId="6A1EC56A" wp14:editId="6835D11D">
                <wp:extent cx="1638300" cy="466725"/>
                <wp:effectExtent l="0" t="0" r="0" b="0"/>
                <wp:docPr id="2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7" w:type="dxa"/>
        </w:tcPr>
        <w:p w14:paraId="2EB0777B" w14:textId="77777777" w:rsidR="00703DF3" w:rsidRPr="00C004A7" w:rsidRDefault="00703DF3" w:rsidP="00285C4A"/>
      </w:tc>
      <w:tc>
        <w:tcPr>
          <w:tcW w:w="1378" w:type="dxa"/>
          <w:gridSpan w:val="2"/>
        </w:tcPr>
        <w:p w14:paraId="42E477FC" w14:textId="77777777" w:rsidR="00703DF3" w:rsidRPr="00C004A7" w:rsidRDefault="00703DF3" w:rsidP="00285C4A"/>
      </w:tc>
      <w:tc>
        <w:tcPr>
          <w:tcW w:w="1412" w:type="dxa"/>
        </w:tcPr>
        <w:p w14:paraId="51DBD144" w14:textId="77777777" w:rsidR="00703DF3" w:rsidRPr="00DB2485" w:rsidRDefault="00703DF3" w:rsidP="00285C4A"/>
      </w:tc>
    </w:tr>
    <w:tr w:rsidR="00703DF3" w:rsidRPr="00DB2485" w14:paraId="7375AB76" w14:textId="77777777" w:rsidTr="00763299">
      <w:trPr>
        <w:cantSplit/>
        <w:trHeight w:val="240"/>
      </w:trPr>
      <w:tc>
        <w:tcPr>
          <w:tcW w:w="5137" w:type="dxa"/>
          <w:vMerge/>
          <w:tcBorders>
            <w:bottom w:val="single" w:sz="4" w:space="0" w:color="auto"/>
          </w:tcBorders>
        </w:tcPr>
        <w:p w14:paraId="5EEE3DFD" w14:textId="77777777" w:rsidR="00703DF3" w:rsidRPr="00DB2485" w:rsidRDefault="00703DF3" w:rsidP="00285C4A"/>
      </w:tc>
      <w:tc>
        <w:tcPr>
          <w:tcW w:w="2489" w:type="dxa"/>
          <w:gridSpan w:val="2"/>
        </w:tcPr>
        <w:p w14:paraId="74CD0A6B" w14:textId="77777777" w:rsidR="00703DF3" w:rsidRPr="00C004A7" w:rsidRDefault="00703DF3" w:rsidP="00763299">
          <w:pPr>
            <w:pStyle w:val="TwebTeksti"/>
            <w:rPr>
              <w:b/>
              <w:bCs/>
              <w:sz w:val="18"/>
              <w:szCs w:val="18"/>
            </w:rPr>
          </w:pPr>
        </w:p>
      </w:tc>
      <w:tc>
        <w:tcPr>
          <w:tcW w:w="1236" w:type="dxa"/>
        </w:tcPr>
        <w:p w14:paraId="7915A035" w14:textId="77777777" w:rsidR="00703DF3" w:rsidRPr="00C004A7" w:rsidRDefault="00703DF3" w:rsidP="00285C4A"/>
      </w:tc>
      <w:tc>
        <w:tcPr>
          <w:tcW w:w="1412" w:type="dxa"/>
        </w:tcPr>
        <w:p w14:paraId="4DAFFC7A" w14:textId="77777777" w:rsidR="00703DF3" w:rsidRPr="00CA1360" w:rsidRDefault="00703DF3" w:rsidP="00285C4A"/>
      </w:tc>
    </w:tr>
    <w:tr w:rsidR="00703DF3" w:rsidRPr="00DB2485" w14:paraId="5C0887AB" w14:textId="77777777" w:rsidTr="00763299">
      <w:trPr>
        <w:cantSplit/>
        <w:trHeight w:val="240"/>
      </w:trPr>
      <w:tc>
        <w:tcPr>
          <w:tcW w:w="5137" w:type="dxa"/>
          <w:vMerge/>
          <w:tcBorders>
            <w:bottom w:val="single" w:sz="4" w:space="0" w:color="auto"/>
          </w:tcBorders>
        </w:tcPr>
        <w:p w14:paraId="043FB13A" w14:textId="77777777" w:rsidR="00703DF3" w:rsidRPr="00DB2485" w:rsidRDefault="00703DF3" w:rsidP="00285C4A"/>
      </w:tc>
      <w:tc>
        <w:tcPr>
          <w:tcW w:w="3725" w:type="dxa"/>
          <w:gridSpan w:val="3"/>
        </w:tcPr>
        <w:p w14:paraId="1A7EAC27" w14:textId="77777777" w:rsidR="00703DF3" w:rsidRPr="00C004A7" w:rsidRDefault="00703DF3" w:rsidP="00285C4A"/>
      </w:tc>
      <w:tc>
        <w:tcPr>
          <w:tcW w:w="1412" w:type="dxa"/>
        </w:tcPr>
        <w:p w14:paraId="089F22D9" w14:textId="77777777" w:rsidR="00703DF3" w:rsidRPr="00DB2485" w:rsidRDefault="00703DF3" w:rsidP="00285C4A"/>
      </w:tc>
    </w:tr>
    <w:tr w:rsidR="00703DF3" w:rsidRPr="00DB2485" w14:paraId="625A13F2" w14:textId="77777777" w:rsidTr="00763299">
      <w:trPr>
        <w:cantSplit/>
        <w:trHeight w:val="71"/>
      </w:trPr>
      <w:tc>
        <w:tcPr>
          <w:tcW w:w="5137" w:type="dxa"/>
          <w:vMerge/>
          <w:tcBorders>
            <w:bottom w:val="single" w:sz="4" w:space="0" w:color="auto"/>
          </w:tcBorders>
        </w:tcPr>
        <w:p w14:paraId="4E4984BC" w14:textId="77777777" w:rsidR="00703DF3" w:rsidRPr="00DB2485" w:rsidRDefault="00703DF3" w:rsidP="00285C4A"/>
      </w:tc>
      <w:tc>
        <w:tcPr>
          <w:tcW w:w="2489" w:type="dxa"/>
          <w:gridSpan w:val="2"/>
          <w:tcBorders>
            <w:bottom w:val="single" w:sz="4" w:space="0" w:color="auto"/>
          </w:tcBorders>
        </w:tcPr>
        <w:p w14:paraId="7576036D" w14:textId="77777777" w:rsidR="00703DF3" w:rsidRPr="00DB2485" w:rsidRDefault="00703DF3" w:rsidP="00285C4A"/>
      </w:tc>
      <w:tc>
        <w:tcPr>
          <w:tcW w:w="2648" w:type="dxa"/>
          <w:gridSpan w:val="2"/>
          <w:tcBorders>
            <w:bottom w:val="single" w:sz="4" w:space="0" w:color="auto"/>
          </w:tcBorders>
        </w:tcPr>
        <w:p w14:paraId="4B6E525A" w14:textId="77777777" w:rsidR="00703DF3" w:rsidRPr="00DB2485" w:rsidRDefault="00703DF3" w:rsidP="00285C4A"/>
      </w:tc>
    </w:tr>
  </w:tbl>
  <w:p w14:paraId="34BC0F2B" w14:textId="77777777" w:rsidR="00703DF3" w:rsidRDefault="00703DF3" w:rsidP="00285C4A"/>
  <w:p w14:paraId="2D9EBFCF" w14:textId="77777777" w:rsidR="00703DF3" w:rsidRDefault="00703DF3" w:rsidP="00285C4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8A87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A11E6A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4F204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20AA84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61E065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B2E48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AD41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945AD7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9" w15:restartNumberingAfterBreak="0">
    <w:nsid w:val="0CF70775"/>
    <w:multiLevelType w:val="hybridMultilevel"/>
    <w:tmpl w:val="865E4380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55446"/>
    <w:multiLevelType w:val="hybridMultilevel"/>
    <w:tmpl w:val="B270EB8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4" w15:restartNumberingAfterBreak="0">
    <w:nsid w:val="36E23B6C"/>
    <w:multiLevelType w:val="hybridMultilevel"/>
    <w:tmpl w:val="99C6C03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13B28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B62716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ACB1EE5"/>
    <w:multiLevelType w:val="hybridMultilevel"/>
    <w:tmpl w:val="622E1552"/>
    <w:lvl w:ilvl="0" w:tplc="89A4C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9" w15:restartNumberingAfterBreak="0">
    <w:nsid w:val="4EEC765C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1" w15:restartNumberingAfterBreak="0">
    <w:nsid w:val="6B4172F7"/>
    <w:multiLevelType w:val="hybridMultilevel"/>
    <w:tmpl w:val="6B7277B6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E5351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6D64278"/>
    <w:multiLevelType w:val="hybridMultilevel"/>
    <w:tmpl w:val="BCEE686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A55963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40643641">
    <w:abstractNumId w:val="18"/>
  </w:num>
  <w:num w:numId="2" w16cid:durableId="1451777750">
    <w:abstractNumId w:val="8"/>
  </w:num>
  <w:num w:numId="3" w16cid:durableId="307901027">
    <w:abstractNumId w:val="13"/>
  </w:num>
  <w:num w:numId="4" w16cid:durableId="1221794000">
    <w:abstractNumId w:val="20"/>
  </w:num>
  <w:num w:numId="5" w16cid:durableId="707992538">
    <w:abstractNumId w:val="12"/>
  </w:num>
  <w:num w:numId="6" w16cid:durableId="533428363">
    <w:abstractNumId w:val="11"/>
  </w:num>
  <w:num w:numId="7" w16cid:durableId="1138450906">
    <w:abstractNumId w:val="6"/>
  </w:num>
  <w:num w:numId="8" w16cid:durableId="1091044592">
    <w:abstractNumId w:val="4"/>
  </w:num>
  <w:num w:numId="9" w16cid:durableId="427116550">
    <w:abstractNumId w:val="3"/>
  </w:num>
  <w:num w:numId="10" w16cid:durableId="1267616990">
    <w:abstractNumId w:val="2"/>
  </w:num>
  <w:num w:numId="11" w16cid:durableId="553321024">
    <w:abstractNumId w:val="1"/>
  </w:num>
  <w:num w:numId="12" w16cid:durableId="1944528125">
    <w:abstractNumId w:val="5"/>
  </w:num>
  <w:num w:numId="13" w16cid:durableId="1245921291">
    <w:abstractNumId w:val="0"/>
  </w:num>
  <w:num w:numId="14" w16cid:durableId="517692826">
    <w:abstractNumId w:val="22"/>
  </w:num>
  <w:num w:numId="15" w16cid:durableId="700983926">
    <w:abstractNumId w:val="15"/>
  </w:num>
  <w:num w:numId="16" w16cid:durableId="562915759">
    <w:abstractNumId w:val="16"/>
  </w:num>
  <w:num w:numId="17" w16cid:durableId="937328198">
    <w:abstractNumId w:val="24"/>
  </w:num>
  <w:num w:numId="18" w16cid:durableId="404838503">
    <w:abstractNumId w:val="19"/>
  </w:num>
  <w:num w:numId="19" w16cid:durableId="526060745">
    <w:abstractNumId w:val="7"/>
  </w:num>
  <w:num w:numId="20" w16cid:durableId="838231635">
    <w:abstractNumId w:val="10"/>
  </w:num>
  <w:num w:numId="21" w16cid:durableId="1485123720">
    <w:abstractNumId w:val="9"/>
  </w:num>
  <w:num w:numId="22" w16cid:durableId="127630368">
    <w:abstractNumId w:val="21"/>
  </w:num>
  <w:num w:numId="23" w16cid:durableId="626664425">
    <w:abstractNumId w:val="14"/>
  </w:num>
  <w:num w:numId="24" w16cid:durableId="1294017741">
    <w:abstractNumId w:val="17"/>
  </w:num>
  <w:num w:numId="25" w16cid:durableId="29179129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E4"/>
    <w:rsid w:val="00002686"/>
    <w:rsid w:val="000206AF"/>
    <w:rsid w:val="00027DFE"/>
    <w:rsid w:val="00035E49"/>
    <w:rsid w:val="00040724"/>
    <w:rsid w:val="00041452"/>
    <w:rsid w:val="00045553"/>
    <w:rsid w:val="000509C6"/>
    <w:rsid w:val="000542C3"/>
    <w:rsid w:val="00054E71"/>
    <w:rsid w:val="00082996"/>
    <w:rsid w:val="00083F94"/>
    <w:rsid w:val="000A7FAD"/>
    <w:rsid w:val="000C081C"/>
    <w:rsid w:val="000D3CE4"/>
    <w:rsid w:val="000D7CA9"/>
    <w:rsid w:val="000F2157"/>
    <w:rsid w:val="00111C7F"/>
    <w:rsid w:val="00130F40"/>
    <w:rsid w:val="00140EF8"/>
    <w:rsid w:val="00146B2A"/>
    <w:rsid w:val="0015378C"/>
    <w:rsid w:val="0016596C"/>
    <w:rsid w:val="001668FF"/>
    <w:rsid w:val="00192127"/>
    <w:rsid w:val="001A5F94"/>
    <w:rsid w:val="00225DBA"/>
    <w:rsid w:val="002417FB"/>
    <w:rsid w:val="00242DC0"/>
    <w:rsid w:val="0024342E"/>
    <w:rsid w:val="00244A62"/>
    <w:rsid w:val="00285C4A"/>
    <w:rsid w:val="002A5E04"/>
    <w:rsid w:val="002A7D3F"/>
    <w:rsid w:val="002B3DC5"/>
    <w:rsid w:val="002E5F54"/>
    <w:rsid w:val="002F48E5"/>
    <w:rsid w:val="00313383"/>
    <w:rsid w:val="0032082C"/>
    <w:rsid w:val="003241A6"/>
    <w:rsid w:val="00340165"/>
    <w:rsid w:val="00343E97"/>
    <w:rsid w:val="00362DD3"/>
    <w:rsid w:val="00394A1C"/>
    <w:rsid w:val="003A428A"/>
    <w:rsid w:val="003D37F4"/>
    <w:rsid w:val="003E24F9"/>
    <w:rsid w:val="003E6A8D"/>
    <w:rsid w:val="003F391A"/>
    <w:rsid w:val="00415C8B"/>
    <w:rsid w:val="0041632D"/>
    <w:rsid w:val="0042165D"/>
    <w:rsid w:val="00450176"/>
    <w:rsid w:val="004877E4"/>
    <w:rsid w:val="00496AFA"/>
    <w:rsid w:val="004A282D"/>
    <w:rsid w:val="004A72D0"/>
    <w:rsid w:val="004A7F26"/>
    <w:rsid w:val="004C6472"/>
    <w:rsid w:val="004C7C57"/>
    <w:rsid w:val="004D45E1"/>
    <w:rsid w:val="005134A9"/>
    <w:rsid w:val="0052798B"/>
    <w:rsid w:val="005459A5"/>
    <w:rsid w:val="005526BB"/>
    <w:rsid w:val="00571A77"/>
    <w:rsid w:val="006056C7"/>
    <w:rsid w:val="00617B8D"/>
    <w:rsid w:val="0062431D"/>
    <w:rsid w:val="00672DD6"/>
    <w:rsid w:val="00690D7E"/>
    <w:rsid w:val="006D4E66"/>
    <w:rsid w:val="006E3BE2"/>
    <w:rsid w:val="00702AE0"/>
    <w:rsid w:val="00703337"/>
    <w:rsid w:val="00703DF3"/>
    <w:rsid w:val="00710F5C"/>
    <w:rsid w:val="00711348"/>
    <w:rsid w:val="00740B06"/>
    <w:rsid w:val="00750DB1"/>
    <w:rsid w:val="00755F0A"/>
    <w:rsid w:val="00763299"/>
    <w:rsid w:val="00767F80"/>
    <w:rsid w:val="0077386C"/>
    <w:rsid w:val="007B4D8C"/>
    <w:rsid w:val="007C2DE6"/>
    <w:rsid w:val="007D053C"/>
    <w:rsid w:val="007D631B"/>
    <w:rsid w:val="007F2D7B"/>
    <w:rsid w:val="007F4051"/>
    <w:rsid w:val="00824722"/>
    <w:rsid w:val="008265B0"/>
    <w:rsid w:val="008423BA"/>
    <w:rsid w:val="008516B7"/>
    <w:rsid w:val="0085267D"/>
    <w:rsid w:val="00866AFE"/>
    <w:rsid w:val="00886E96"/>
    <w:rsid w:val="0089370C"/>
    <w:rsid w:val="00893C09"/>
    <w:rsid w:val="008956C8"/>
    <w:rsid w:val="00896566"/>
    <w:rsid w:val="008B0879"/>
    <w:rsid w:val="008C15DC"/>
    <w:rsid w:val="008E62D6"/>
    <w:rsid w:val="008F3A17"/>
    <w:rsid w:val="00915609"/>
    <w:rsid w:val="00953C99"/>
    <w:rsid w:val="00973C5E"/>
    <w:rsid w:val="009840D5"/>
    <w:rsid w:val="00985ED4"/>
    <w:rsid w:val="009B34F1"/>
    <w:rsid w:val="009C175C"/>
    <w:rsid w:val="009C3F75"/>
    <w:rsid w:val="00A4383B"/>
    <w:rsid w:val="00A54C8A"/>
    <w:rsid w:val="00A562E1"/>
    <w:rsid w:val="00A70AE1"/>
    <w:rsid w:val="00A92823"/>
    <w:rsid w:val="00AA1B58"/>
    <w:rsid w:val="00AE1384"/>
    <w:rsid w:val="00AF01F5"/>
    <w:rsid w:val="00AF268B"/>
    <w:rsid w:val="00B1139E"/>
    <w:rsid w:val="00B2323D"/>
    <w:rsid w:val="00B4254A"/>
    <w:rsid w:val="00B47254"/>
    <w:rsid w:val="00B6148C"/>
    <w:rsid w:val="00BA3C0A"/>
    <w:rsid w:val="00BA485F"/>
    <w:rsid w:val="00BD45C7"/>
    <w:rsid w:val="00BE1F54"/>
    <w:rsid w:val="00BE4592"/>
    <w:rsid w:val="00C004A7"/>
    <w:rsid w:val="00C0067E"/>
    <w:rsid w:val="00C033AF"/>
    <w:rsid w:val="00C641B4"/>
    <w:rsid w:val="00C75440"/>
    <w:rsid w:val="00C97D56"/>
    <w:rsid w:val="00CB0FFA"/>
    <w:rsid w:val="00CC4EED"/>
    <w:rsid w:val="00CD09F4"/>
    <w:rsid w:val="00CD4D55"/>
    <w:rsid w:val="00CD6A57"/>
    <w:rsid w:val="00CE02A5"/>
    <w:rsid w:val="00CE6831"/>
    <w:rsid w:val="00D14220"/>
    <w:rsid w:val="00D22A93"/>
    <w:rsid w:val="00D27BFF"/>
    <w:rsid w:val="00D32FC1"/>
    <w:rsid w:val="00D3326C"/>
    <w:rsid w:val="00D402D8"/>
    <w:rsid w:val="00D4411E"/>
    <w:rsid w:val="00D5516D"/>
    <w:rsid w:val="00DE38C0"/>
    <w:rsid w:val="00DF29AA"/>
    <w:rsid w:val="00E067F2"/>
    <w:rsid w:val="00E2407B"/>
    <w:rsid w:val="00E250A1"/>
    <w:rsid w:val="00E47227"/>
    <w:rsid w:val="00E5750C"/>
    <w:rsid w:val="00E6398E"/>
    <w:rsid w:val="00E741D5"/>
    <w:rsid w:val="00E81248"/>
    <w:rsid w:val="00E958A4"/>
    <w:rsid w:val="00EE5345"/>
    <w:rsid w:val="00F07ECE"/>
    <w:rsid w:val="00F14796"/>
    <w:rsid w:val="00F32D99"/>
    <w:rsid w:val="00F45775"/>
    <w:rsid w:val="00F61F5E"/>
    <w:rsid w:val="00F62EB8"/>
    <w:rsid w:val="00F77AF5"/>
    <w:rsid w:val="00F77EB9"/>
    <w:rsid w:val="00F86D88"/>
    <w:rsid w:val="00F900A3"/>
    <w:rsid w:val="00FA4AF2"/>
    <w:rsid w:val="00FC3B4C"/>
    <w:rsid w:val="00FE0096"/>
    <w:rsid w:val="00FE2DF2"/>
    <w:rsid w:val="00FF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475C23"/>
  <w15:chartTrackingRefBased/>
  <w15:docId w15:val="{5F3AA528-9BE7-4731-9B69-72D6C2DF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85C4A"/>
    <w:rPr>
      <w:rFonts w:ascii="Calibri" w:hAnsi="Calibri"/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semiHidden/>
    <w:rsid w:val="002F48E5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  <w:tab w:val="right" w:pos="9639"/>
      </w:tabs>
    </w:pPr>
  </w:style>
  <w:style w:type="paragraph" w:styleId="Alatunniste">
    <w:name w:val="footer"/>
    <w:basedOn w:val="Normaali"/>
    <w:semiHidden/>
    <w:rsid w:val="00DF29AA"/>
    <w:pPr>
      <w:tabs>
        <w:tab w:val="center" w:pos="4819"/>
        <w:tab w:val="right" w:pos="9638"/>
      </w:tabs>
    </w:pPr>
    <w:rPr>
      <w:rFonts w:ascii="Arial" w:hAnsi="Arial" w:cs="Arial"/>
    </w:rPr>
  </w:style>
  <w:style w:type="character" w:styleId="Sivunumero">
    <w:name w:val="page number"/>
    <w:basedOn w:val="Kappaleenoletusfontti"/>
  </w:style>
  <w:style w:type="character" w:customStyle="1" w:styleId="YltunnisteChar">
    <w:name w:val="Ylätunniste Char"/>
    <w:link w:val="Yltunniste"/>
    <w:semiHidden/>
    <w:rsid w:val="00915609"/>
    <w:rPr>
      <w:rFonts w:ascii="Tahoma" w:hAnsi="Tahoma"/>
      <w:sz w:val="24"/>
    </w:rPr>
  </w:style>
  <w:style w:type="paragraph" w:customStyle="1" w:styleId="Asialuettelo">
    <w:name w:val="Asialuettelo"/>
    <w:semiHidden/>
    <w:rsid w:val="00450176"/>
    <w:pPr>
      <w:spacing w:after="240"/>
      <w:ind w:left="2596"/>
    </w:pPr>
    <w:rPr>
      <w:rFonts w:ascii="Tahoma" w:hAnsi="Tahoma"/>
      <w:sz w:val="24"/>
    </w:rPr>
  </w:style>
  <w:style w:type="paragraph" w:customStyle="1" w:styleId="Asiaotsikko">
    <w:name w:val="Asiaotsikko"/>
    <w:basedOn w:val="Normaali"/>
    <w:next w:val="Asiateksti"/>
    <w:semiHidden/>
    <w:unhideWhenUsed/>
    <w:rsid w:val="002F48E5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0"/>
      </w:tabs>
      <w:ind w:left="1298" w:hanging="1298"/>
    </w:pPr>
    <w:rPr>
      <w:caps/>
    </w:rPr>
  </w:style>
  <w:style w:type="paragraph" w:customStyle="1" w:styleId="Asiateksti">
    <w:name w:val="Asiateksti"/>
    <w:basedOn w:val="Normaali"/>
    <w:semiHidden/>
    <w:rsid w:val="002F48E5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  <w:ind w:left="1298" w:hanging="1298"/>
      <w:jc w:val="both"/>
    </w:pPr>
  </w:style>
  <w:style w:type="paragraph" w:styleId="Sisluet1">
    <w:name w:val="toc 1"/>
    <w:basedOn w:val="Normaali"/>
    <w:semiHidden/>
    <w:rsid w:val="002F48E5"/>
    <w:pPr>
      <w:tabs>
        <w:tab w:val="left" w:pos="0"/>
        <w:tab w:val="left" w:pos="1298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rsid w:val="00893C09"/>
    <w:pPr>
      <w:spacing w:line="264" w:lineRule="auto"/>
    </w:pPr>
    <w:rPr>
      <w:rFonts w:ascii="Tahoma" w:hAnsi="Tahoma"/>
    </w:rPr>
  </w:style>
  <w:style w:type="paragraph" w:customStyle="1" w:styleId="TwebAsiateksti1">
    <w:name w:val="TwebAsiateksti1"/>
    <w:basedOn w:val="TwebTeksti"/>
    <w:rsid w:val="002F48E5"/>
    <w:pPr>
      <w:spacing w:line="240" w:lineRule="auto"/>
      <w:ind w:left="1298" w:hanging="1298"/>
    </w:pPr>
    <w:rPr>
      <w:lang w:eastAsia="en-US"/>
    </w:rPr>
  </w:style>
  <w:style w:type="paragraph" w:customStyle="1" w:styleId="TwebAsiateksti2">
    <w:name w:val="TwebAsiateksti2"/>
    <w:basedOn w:val="TwebTeksti"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rsid w:val="005134A9"/>
    <w:pPr>
      <w:tabs>
        <w:tab w:val="left" w:pos="1298"/>
      </w:tabs>
      <w:ind w:left="1298" w:hanging="1298"/>
    </w:pPr>
    <w:rPr>
      <w:b/>
      <w:lang w:eastAsia="en-US"/>
    </w:rPr>
  </w:style>
  <w:style w:type="paragraph" w:customStyle="1" w:styleId="TwebYltunniste">
    <w:name w:val="TwebYlätunniste"/>
    <w:basedOn w:val="TwebTeksti"/>
    <w:rPr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Normaali"/>
    <w:semiHidden/>
    <w:rsid w:val="002F48E5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</w:style>
  <w:style w:type="paragraph" w:customStyle="1" w:styleId="TwebAlatunniste">
    <w:name w:val="TwebAlatunniste"/>
    <w:basedOn w:val="TwebTeksti"/>
    <w:qFormat/>
    <w:rsid w:val="00893C09"/>
    <w:rPr>
      <w:sz w:val="16"/>
    </w:rPr>
  </w:style>
  <w:style w:type="paragraph" w:customStyle="1" w:styleId="TyyliTwebAsiateksti1Lihavoitu">
    <w:name w:val="Tyyli TwebAsiateksti1 + Lihavoitu"/>
    <w:basedOn w:val="TwebAsiateksti1"/>
    <w:next w:val="TwebAsiateksti1"/>
    <w:rsid w:val="000414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Vantaa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Tweb</Template>
  <TotalTime>3</TotalTime>
  <Pages>1</Pages>
  <Words>23</Words>
  <Characters>234</Characters>
  <Application>Microsoft Office Word</Application>
  <DocSecurity>0</DocSecurity>
  <Lines>11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Tweb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Tweb</dc:title>
  <dc:subject>tweb.dot</dc:subject>
  <dc:creator>Sami</dc:creator>
  <cp:keywords>Vantaa</cp:keywords>
  <cp:lastModifiedBy>Anttila Anu</cp:lastModifiedBy>
  <cp:revision>8</cp:revision>
  <dcterms:created xsi:type="dcterms:W3CDTF">2025-09-09T05:14:00Z</dcterms:created>
  <dcterms:modified xsi:type="dcterms:W3CDTF">2026-05-27T11:44:00Z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subjectlist">
    <vt:lpwstr>Asiasanat</vt:lpwstr>
  </property>
  <property fmtid="{D5CDD505-2E9C-101B-9397-08002B2CF9AE}" pid="7" name="tweb_doc_pages">
    <vt:lpwstr>Sivumäärä</vt:lpwstr>
  </property>
  <property fmtid="{D5CDD505-2E9C-101B-9397-08002B2CF9AE}" pid="8" name="tweb_doc_agent_type">
    <vt:lpwstr>Osapuoli, rooli</vt:lpwstr>
  </property>
  <property fmtid="{D5CDD505-2E9C-101B-9397-08002B2CF9AE}" pid="9" name="tweb_doc_agent_personalname">
    <vt:lpwstr>Osapuoli, henkilö</vt:lpwstr>
  </property>
  <property fmtid="{D5CDD505-2E9C-101B-9397-08002B2CF9AE}" pid="10" name="tweb_doc_agent_corporatename">
    <vt:lpwstr>Osapuoli, yhteisö</vt:lpwstr>
  </property>
  <property fmtid="{D5CDD505-2E9C-101B-9397-08002B2CF9AE}" pid="11" name="tweb_doc_agent_ssn">
    <vt:lpwstr>Osapuoli, hetu</vt:lpwstr>
  </property>
  <property fmtid="{D5CDD505-2E9C-101B-9397-08002B2CF9AE}" pid="12" name="tweb_doc_agent_street">
    <vt:lpwstr>Osapuoli, lähiosoite</vt:lpwstr>
  </property>
  <property fmtid="{D5CDD505-2E9C-101B-9397-08002B2CF9AE}" pid="13" name="tweb_doc_agent_postcode">
    <vt:lpwstr>Osapuoli, postinumero</vt:lpwstr>
  </property>
  <property fmtid="{D5CDD505-2E9C-101B-9397-08002B2CF9AE}" pid="14" name="tweb_doc_agent_city">
    <vt:lpwstr>Osapuoli, postitoimipaikka</vt:lpwstr>
  </property>
  <property fmtid="{D5CDD505-2E9C-101B-9397-08002B2CF9AE}" pid="15" name="tweb_doc_agent_telephone">
    <vt:lpwstr>Osapuoli, puhelin</vt:lpwstr>
  </property>
  <property fmtid="{D5CDD505-2E9C-101B-9397-08002B2CF9AE}" pid="16" name="tweb_doc_agent_telefax">
    <vt:lpwstr>Osapuoli, fax</vt:lpwstr>
  </property>
  <property fmtid="{D5CDD505-2E9C-101B-9397-08002B2CF9AE}" pid="17" name="tweb_doc_agent_email">
    <vt:lpwstr>Osapuoli, sähköposti</vt:lpwstr>
  </property>
  <property fmtid="{D5CDD505-2E9C-101B-9397-08002B2CF9AE}" pid="18" name="tweb_doc_agent_www">
    <vt:lpwstr>Osapuoli, www</vt:lpwstr>
  </property>
  <property fmtid="{D5CDD505-2E9C-101B-9397-08002B2CF9AE}" pid="19" name="tweb_doc_meta_2600">
    <vt:lpwstr>Dyn. Perustelut</vt:lpwstr>
  </property>
  <property fmtid="{D5CDD505-2E9C-101B-9397-08002B2CF9AE}" pid="20" name="tweb_doc_meta_2601">
    <vt:lpwstr>Dyn. Kustannukset</vt:lpwstr>
  </property>
  <property fmtid="{D5CDD505-2E9C-101B-9397-08002B2CF9AE}" pid="21" name="tweb_doc_meta_2602">
    <vt:lpwstr>Dyn. Päätös</vt:lpwstr>
  </property>
  <property fmtid="{D5CDD505-2E9C-101B-9397-08002B2CF9AE}" pid="22" name="tweb_doc_meta_2603">
    <vt:lpwstr>Dyn. Lisätietoja</vt:lpwstr>
  </property>
  <property fmtid="{D5CDD505-2E9C-101B-9397-08002B2CF9AE}" pid="23" name="tweb_doc_meta_2604">
    <vt:lpwstr>Dyn. Tiedoksi</vt:lpwstr>
  </property>
  <property fmtid="{D5CDD505-2E9C-101B-9397-08002B2CF9AE}" pid="24" name="TwebKey">
    <vt:lpwstr>f849a171824b9f5e675931e934859#asta.vantaa.fi!/TWeb/toaxfront!449!-1</vt:lpwstr>
  </property>
  <property fmtid="{D5CDD505-2E9C-101B-9397-08002B2CF9AE}" pid="25" name="tweb_item_title">
    <vt:lpwstr>Monikulttuurisuusasiain neuvottelukunnan mallipohjat</vt:lpwstr>
  </property>
  <property fmtid="{D5CDD505-2E9C-101B-9397-08002B2CF9AE}" pid="26" name="tweb_doc_id">
    <vt:lpwstr>3393222</vt:lpwstr>
  </property>
  <property fmtid="{D5CDD505-2E9C-101B-9397-08002B2CF9AE}" pid="27" name="tweb_doc_version">
    <vt:lpwstr>2</vt:lpwstr>
  </property>
  <property fmtid="{D5CDD505-2E9C-101B-9397-08002B2CF9AE}" pid="28" name="tweb_doc_title">
    <vt:lpwstr>Edellisen kokouksen pöytäkirjan hyväksyminen</vt:lpwstr>
  </property>
  <property fmtid="{D5CDD505-2E9C-101B-9397-08002B2CF9AE}" pid="29" name="tweb_doc_typecode">
    <vt:lpwstr>00.02.02.00.02</vt:lpwstr>
  </property>
  <property fmtid="{D5CDD505-2E9C-101B-9397-08002B2CF9AE}" pid="30" name="tweb_doc_typename">
    <vt:lpwstr>Päätösesitys</vt:lpwstr>
  </property>
  <property fmtid="{D5CDD505-2E9C-101B-9397-08002B2CF9AE}" pid="31" name="tweb_doc_description">
    <vt:lpwstr/>
  </property>
  <property fmtid="{D5CDD505-2E9C-101B-9397-08002B2CF9AE}" pid="32" name="tweb_doc_status">
    <vt:lpwstr>Luonnos</vt:lpwstr>
  </property>
  <property fmtid="{D5CDD505-2E9C-101B-9397-08002B2CF9AE}" pid="33" name="tweb_doc_identifier">
    <vt:lpwstr/>
  </property>
  <property fmtid="{D5CDD505-2E9C-101B-9397-08002B2CF9AE}" pid="34" name="tweb_doc_publicityclass">
    <vt:lpwstr/>
  </property>
  <property fmtid="{D5CDD505-2E9C-101B-9397-08002B2CF9AE}" pid="35" name="tweb_doc_securityclass">
    <vt:lpwstr> </vt:lpwstr>
  </property>
  <property fmtid="{D5CDD505-2E9C-101B-9397-08002B2CF9AE}" pid="36" name="tweb_doc_securityreason">
    <vt:lpwstr/>
  </property>
  <property fmtid="{D5CDD505-2E9C-101B-9397-08002B2CF9AE}" pid="37" name="tweb_doc_securityperiod">
    <vt:lpwstr>0</vt:lpwstr>
  </property>
  <property fmtid="{D5CDD505-2E9C-101B-9397-08002B2CF9AE}" pid="38" name="tweb_doc_securityperiodstart">
    <vt:lpwstr/>
  </property>
  <property fmtid="{D5CDD505-2E9C-101B-9397-08002B2CF9AE}" pid="39" name="tweb_doc_securityperiodend">
    <vt:lpwstr/>
  </property>
  <property fmtid="{D5CDD505-2E9C-101B-9397-08002B2CF9AE}" pid="40" name="tweb_doc_owner">
    <vt:lpwstr>Anttila Anu</vt:lpwstr>
  </property>
  <property fmtid="{D5CDD505-2E9C-101B-9397-08002B2CF9AE}" pid="41" name="tweb_doc_creator">
    <vt:lpwstr>Anttila Anu</vt:lpwstr>
  </property>
  <property fmtid="{D5CDD505-2E9C-101B-9397-08002B2CF9AE}" pid="42" name="tweb_doc_publisher">
    <vt:lpwstr>Kaupunkikulttuuri ja hyvinvointi/Yhteiset palvelut/Yhteiset palvelut, osallisuus</vt:lpwstr>
  </property>
  <property fmtid="{D5CDD505-2E9C-101B-9397-08002B2CF9AE}" pid="43" name="tweb_doc_contributor">
    <vt:lpwstr/>
  </property>
  <property fmtid="{D5CDD505-2E9C-101B-9397-08002B2CF9AE}" pid="44" name="tweb_doc_fileextension">
    <vt:lpwstr>DOCX</vt:lpwstr>
  </property>
  <property fmtid="{D5CDD505-2E9C-101B-9397-08002B2CF9AE}" pid="45" name="tweb_doc_language">
    <vt:lpwstr>suomi</vt:lpwstr>
  </property>
  <property fmtid="{D5CDD505-2E9C-101B-9397-08002B2CF9AE}" pid="46" name="tweb_doc_created">
    <vt:lpwstr>27.05.2026</vt:lpwstr>
  </property>
  <property fmtid="{D5CDD505-2E9C-101B-9397-08002B2CF9AE}" pid="47" name="tweb_doc_modified">
    <vt:lpwstr>27.05.2026</vt:lpwstr>
  </property>
  <property fmtid="{D5CDD505-2E9C-101B-9397-08002B2CF9AE}" pid="48" name="tweb_doc_available">
    <vt:lpwstr/>
  </property>
  <property fmtid="{D5CDD505-2E9C-101B-9397-08002B2CF9AE}" pid="49" name="tweb_doc_acquired">
    <vt:lpwstr/>
  </property>
  <property fmtid="{D5CDD505-2E9C-101B-9397-08002B2CF9AE}" pid="50" name="tweb_doc_issued">
    <vt:lpwstr/>
  </property>
  <property fmtid="{D5CDD505-2E9C-101B-9397-08002B2CF9AE}" pid="51" name="tweb_doc_accepted">
    <vt:lpwstr/>
  </property>
  <property fmtid="{D5CDD505-2E9C-101B-9397-08002B2CF9AE}" pid="52" name="tweb_doc_validfrom">
    <vt:lpwstr/>
  </property>
  <property fmtid="{D5CDD505-2E9C-101B-9397-08002B2CF9AE}" pid="53" name="tweb_doc_validto">
    <vt:lpwstr/>
  </property>
  <property fmtid="{D5CDD505-2E9C-101B-9397-08002B2CF9AE}" pid="54" name="tweb_doc_protectionclass">
    <vt:lpwstr>Ei suojeluluokiteltu</vt:lpwstr>
  </property>
  <property fmtid="{D5CDD505-2E9C-101B-9397-08002B2CF9AE}" pid="55" name="tweb_doc_retentionperiodstart">
    <vt:lpwstr/>
  </property>
  <property fmtid="{D5CDD505-2E9C-101B-9397-08002B2CF9AE}" pid="56" name="tweb_doc_retentionperiodend">
    <vt:lpwstr/>
  </property>
  <property fmtid="{D5CDD505-2E9C-101B-9397-08002B2CF9AE}" pid="57" name="tweb_doc_storagelocation">
    <vt:lpwstr/>
  </property>
  <property fmtid="{D5CDD505-2E9C-101B-9397-08002B2CF9AE}" pid="58" name="tweb_doc_publicationid">
    <vt:lpwstr/>
  </property>
  <property fmtid="{D5CDD505-2E9C-101B-9397-08002B2CF9AE}" pid="59" name="tweb_doc_copyright">
    <vt:lpwstr/>
  </property>
  <property fmtid="{D5CDD505-2E9C-101B-9397-08002B2CF9AE}" pid="60" name="tweb_doc_decisionnumber">
    <vt:lpwstr/>
  </property>
  <property fmtid="{D5CDD505-2E9C-101B-9397-08002B2CF9AE}" pid="61" name="tweb_doc_decisionyear">
    <vt:lpwstr>0</vt:lpwstr>
  </property>
  <property fmtid="{D5CDD505-2E9C-101B-9397-08002B2CF9AE}" pid="62" name="tweb_doc_xsubjectlist">
    <vt:lpwstr/>
  </property>
  <property fmtid="{D5CDD505-2E9C-101B-9397-08002B2CF9AE}" pid="63" name="tweb_doc_presenter">
    <vt:lpwstr/>
  </property>
  <property fmtid="{D5CDD505-2E9C-101B-9397-08002B2CF9AE}" pid="64" name="tweb_doc_solver">
    <vt:lpwstr/>
  </property>
  <property fmtid="{D5CDD505-2E9C-101B-9397-08002B2CF9AE}" pid="65" name="tweb_doc_otherid">
    <vt:lpwstr/>
  </property>
  <property fmtid="{D5CDD505-2E9C-101B-9397-08002B2CF9AE}" pid="66" name="tweb_doc_deadline">
    <vt:lpwstr/>
  </property>
  <property fmtid="{D5CDD505-2E9C-101B-9397-08002B2CF9AE}" pid="67" name="tweb_doc_mamiversion">
    <vt:lpwstr>0.1</vt:lpwstr>
  </property>
  <property fmtid="{D5CDD505-2E9C-101B-9397-08002B2CF9AE}" pid="68" name="tweb_doc_alternativetitle">
    <vt:lpwstr/>
  </property>
  <property fmtid="{D5CDD505-2E9C-101B-9397-08002B2CF9AE}" pid="69" name="tweb_doc_notificationperiodstart">
    <vt:lpwstr/>
  </property>
  <property fmtid="{D5CDD505-2E9C-101B-9397-08002B2CF9AE}" pid="70" name="tweb_doc_notificationperiodend">
    <vt:lpwstr/>
  </property>
  <property fmtid="{D5CDD505-2E9C-101B-9397-08002B2CF9AE}" pid="71" name="tweb_doc_xfilekey">
    <vt:lpwstr>e3bf17ac53af4a506798f6984ffc8da6</vt:lpwstr>
  </property>
  <property fmtid="{D5CDD505-2E9C-101B-9397-08002B2CF9AE}" pid="72" name="tweb_doc_atts">
    <vt:lpwstr/>
  </property>
  <property fmtid="{D5CDD505-2E9C-101B-9397-08002B2CF9AE}" pid="73" name="tweb_doc_eoperators">
    <vt:lpwstr/>
  </property>
  <property fmtid="{D5CDD505-2E9C-101B-9397-08002B2CF9AE}" pid="74" name="tweb_user_name">
    <vt:lpwstr>Anttila Anu</vt:lpwstr>
  </property>
  <property fmtid="{D5CDD505-2E9C-101B-9397-08002B2CF9AE}" pid="75" name="tweb_user_surname">
    <vt:lpwstr>Anttila</vt:lpwstr>
  </property>
  <property fmtid="{D5CDD505-2E9C-101B-9397-08002B2CF9AE}" pid="76" name="tweb_user_givenname">
    <vt:lpwstr>Anu</vt:lpwstr>
  </property>
  <property fmtid="{D5CDD505-2E9C-101B-9397-08002B2CF9AE}" pid="77" name="tweb_user_title">
    <vt:lpwstr>Suunnittelija</vt:lpwstr>
  </property>
  <property fmtid="{D5CDD505-2E9C-101B-9397-08002B2CF9AE}" pid="78" name="tweb_user_telephonenumber">
    <vt:lpwstr/>
  </property>
  <property fmtid="{D5CDD505-2E9C-101B-9397-08002B2CF9AE}" pid="79" name="tweb_user_facsimiletelephonenumber">
    <vt:lpwstr>00020129</vt:lpwstr>
  </property>
  <property fmtid="{D5CDD505-2E9C-101B-9397-08002B2CF9AE}" pid="80" name="tweb_user_rfc822mailbox">
    <vt:lpwstr>Anu.Anttila@vantaa.fi</vt:lpwstr>
  </property>
  <property fmtid="{D5CDD505-2E9C-101B-9397-08002B2CF9AE}" pid="81" name="tweb_user_roomnumber">
    <vt:lpwstr/>
  </property>
  <property fmtid="{D5CDD505-2E9C-101B-9397-08002B2CF9AE}" pid="82" name="tweb_user_organization">
    <vt:lpwstr>Kaupunkikulttuuri ja hyvinvointi</vt:lpwstr>
  </property>
  <property fmtid="{D5CDD505-2E9C-101B-9397-08002B2CF9AE}" pid="83" name="tweb_user_department">
    <vt:lpwstr>Yhteiset palvelut</vt:lpwstr>
  </property>
  <property fmtid="{D5CDD505-2E9C-101B-9397-08002B2CF9AE}" pid="84" name="tweb_user_group">
    <vt:lpwstr>Yhteiset palvelut, osallisuustoiminta</vt:lpwstr>
  </property>
  <property fmtid="{D5CDD505-2E9C-101B-9397-08002B2CF9AE}" pid="85" name="tweb_user_postaladdress">
    <vt:lpwstr/>
  </property>
  <property fmtid="{D5CDD505-2E9C-101B-9397-08002B2CF9AE}" pid="86" name="tweb_user_postalcode">
    <vt:lpwstr/>
  </property>
  <property fmtid="{D5CDD505-2E9C-101B-9397-08002B2CF9AE}" pid="87" name="editKey">
    <vt:lpwstr>e3bf17ac53af4a506798f6984ffc8da6</vt:lpwstr>
  </property>
</Properties>
</file>